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DB" w:rsidRDefault="00D86FDB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АДМИНИСТРАЦИЯ </w:t>
      </w:r>
    </w:p>
    <w:p w:rsidR="00D86FDB" w:rsidRDefault="005260FE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МУНИЦИПАЛЬНОГО ОБРАЗОВАНИЯ </w:t>
      </w:r>
      <w:r w:rsidR="00D86FDB">
        <w:rPr>
          <w:rFonts w:ascii="Times New Roman" w:hAnsi="Times New Roman"/>
          <w:spacing w:val="40"/>
          <w:sz w:val="28"/>
          <w:szCs w:val="28"/>
        </w:rPr>
        <w:t>КОВАРДИЦКО</w:t>
      </w:r>
      <w:r>
        <w:rPr>
          <w:rFonts w:ascii="Times New Roman" w:hAnsi="Times New Roman"/>
          <w:spacing w:val="40"/>
          <w:sz w:val="28"/>
          <w:szCs w:val="28"/>
        </w:rPr>
        <w:t>Е</w:t>
      </w:r>
      <w:r w:rsidR="00D86FDB">
        <w:rPr>
          <w:rFonts w:ascii="Times New Roman" w:hAnsi="Times New Roman"/>
          <w:spacing w:val="40"/>
          <w:sz w:val="28"/>
          <w:szCs w:val="28"/>
        </w:rPr>
        <w:t xml:space="preserve">  </w:t>
      </w:r>
    </w:p>
    <w:p w:rsidR="00D86FDB" w:rsidRDefault="00D86FDB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МУРОМСКОГО РАЙОНА</w:t>
      </w:r>
    </w:p>
    <w:p w:rsidR="00814963" w:rsidRPr="00814963" w:rsidRDefault="00814963" w:rsidP="00814963"/>
    <w:p w:rsidR="00D86FDB" w:rsidRDefault="00D86FDB" w:rsidP="00D86FDB">
      <w:pPr>
        <w:pStyle w:val="2"/>
        <w:spacing w:before="120" w:after="120"/>
        <w:rPr>
          <w:rFonts w:ascii="Times New Roman CYR" w:hAnsi="Times New Roman CYR"/>
          <w:spacing w:val="40"/>
          <w:sz w:val="36"/>
          <w:szCs w:val="36"/>
        </w:rPr>
      </w:pPr>
      <w:r>
        <w:t>ПОСТАНОВЛЕНИЕ</w:t>
      </w:r>
    </w:p>
    <w:p w:rsidR="00D86FDB" w:rsidRPr="007B5121" w:rsidRDefault="00D86FDB" w:rsidP="00D86FDB"/>
    <w:p w:rsidR="00D86FDB" w:rsidRDefault="006C4235" w:rsidP="00D86FDB">
      <w:r>
        <w:rPr>
          <w:b/>
          <w:sz w:val="28"/>
          <w:szCs w:val="28"/>
        </w:rPr>
        <w:t>29.12.2017</w:t>
      </w:r>
      <w:r w:rsidR="00D86FD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D86FDB">
        <w:rPr>
          <w:b/>
          <w:sz w:val="28"/>
          <w:szCs w:val="28"/>
        </w:rPr>
        <w:t xml:space="preserve">                                                     </w:t>
      </w:r>
      <w:r w:rsidR="00EF223C">
        <w:rPr>
          <w:b/>
          <w:sz w:val="28"/>
          <w:szCs w:val="28"/>
        </w:rPr>
        <w:t xml:space="preserve">                № </w:t>
      </w:r>
      <w:r>
        <w:rPr>
          <w:b/>
          <w:sz w:val="28"/>
          <w:szCs w:val="28"/>
        </w:rPr>
        <w:t>602</w:t>
      </w:r>
    </w:p>
    <w:p w:rsidR="00D86FDB" w:rsidRDefault="00D86FDB" w:rsidP="00D86FDB"/>
    <w:p w:rsidR="00534C53" w:rsidRDefault="00534C53" w:rsidP="00534C53">
      <w:pPr>
        <w:jc w:val="both"/>
        <w:rPr>
          <w:i/>
        </w:rPr>
      </w:pPr>
      <w:proofErr w:type="gramStart"/>
      <w:r>
        <w:rPr>
          <w:i/>
        </w:rPr>
        <w:t>О</w:t>
      </w:r>
      <w:r w:rsidR="008849C3">
        <w:rPr>
          <w:i/>
        </w:rPr>
        <w:t xml:space="preserve"> </w:t>
      </w:r>
      <w:r>
        <w:rPr>
          <w:i/>
        </w:rPr>
        <w:t xml:space="preserve"> п</w:t>
      </w:r>
      <w:r w:rsidRPr="00BD5C50">
        <w:rPr>
          <w:i/>
        </w:rPr>
        <w:t>орядк</w:t>
      </w:r>
      <w:r>
        <w:rPr>
          <w:i/>
        </w:rPr>
        <w:t>е</w:t>
      </w:r>
      <w:proofErr w:type="gramEnd"/>
      <w:r w:rsidR="008849C3">
        <w:rPr>
          <w:i/>
        </w:rPr>
        <w:t xml:space="preserve">   </w:t>
      </w:r>
      <w:r w:rsidRPr="00BD5C50">
        <w:rPr>
          <w:i/>
        </w:rPr>
        <w:t xml:space="preserve"> предоставления,</w:t>
      </w:r>
      <w:r w:rsidR="008849C3">
        <w:rPr>
          <w:i/>
        </w:rPr>
        <w:t xml:space="preserve">  </w:t>
      </w:r>
      <w:r w:rsidRPr="00BD5C50">
        <w:rPr>
          <w:i/>
        </w:rPr>
        <w:t xml:space="preserve"> рассмотрения </w:t>
      </w:r>
    </w:p>
    <w:p w:rsidR="00534C53" w:rsidRDefault="00534C53" w:rsidP="00534C53">
      <w:pPr>
        <w:jc w:val="both"/>
        <w:rPr>
          <w:i/>
        </w:rPr>
      </w:pPr>
      <w:r w:rsidRPr="00BD5C50">
        <w:rPr>
          <w:i/>
        </w:rPr>
        <w:t xml:space="preserve">и оценки предложений заинтересованных лиц </w:t>
      </w:r>
    </w:p>
    <w:p w:rsidR="00534C53" w:rsidRDefault="00534C53" w:rsidP="00534C53">
      <w:pPr>
        <w:jc w:val="both"/>
        <w:rPr>
          <w:i/>
        </w:rPr>
      </w:pPr>
      <w:r>
        <w:rPr>
          <w:i/>
        </w:rPr>
        <w:t xml:space="preserve">о </w:t>
      </w:r>
      <w:r w:rsidR="008849C3">
        <w:rPr>
          <w:i/>
        </w:rPr>
        <w:t xml:space="preserve">  </w:t>
      </w:r>
      <w:r>
        <w:rPr>
          <w:i/>
        </w:rPr>
        <w:t>включении</w:t>
      </w:r>
      <w:r w:rsidR="008849C3">
        <w:rPr>
          <w:i/>
        </w:rPr>
        <w:t xml:space="preserve">  </w:t>
      </w:r>
      <w:r>
        <w:rPr>
          <w:i/>
        </w:rPr>
        <w:t xml:space="preserve"> объектов</w:t>
      </w:r>
      <w:r w:rsidR="008849C3">
        <w:rPr>
          <w:i/>
        </w:rPr>
        <w:t xml:space="preserve">  </w:t>
      </w:r>
      <w:r>
        <w:rPr>
          <w:i/>
        </w:rPr>
        <w:t xml:space="preserve"> в </w:t>
      </w:r>
      <w:r w:rsidR="008849C3">
        <w:rPr>
          <w:i/>
        </w:rPr>
        <w:t xml:space="preserve">    </w:t>
      </w:r>
      <w:r w:rsidRPr="00BD5C50">
        <w:rPr>
          <w:i/>
        </w:rPr>
        <w:t>муниципальн</w:t>
      </w:r>
      <w:r>
        <w:rPr>
          <w:i/>
        </w:rPr>
        <w:t>ую</w:t>
      </w:r>
      <w:r w:rsidRPr="00BD5C50">
        <w:rPr>
          <w:i/>
        </w:rPr>
        <w:t xml:space="preserve"> </w:t>
      </w:r>
    </w:p>
    <w:p w:rsidR="00534C53" w:rsidRDefault="00534C53" w:rsidP="00534C53">
      <w:pPr>
        <w:jc w:val="both"/>
        <w:rPr>
          <w:i/>
          <w:iCs/>
        </w:rPr>
      </w:pPr>
      <w:r w:rsidRPr="00BD5C50">
        <w:rPr>
          <w:i/>
        </w:rPr>
        <w:t>программ</w:t>
      </w:r>
      <w:r>
        <w:rPr>
          <w:i/>
        </w:rPr>
        <w:t>у</w:t>
      </w:r>
      <w:r w:rsidR="008849C3">
        <w:rPr>
          <w:i/>
        </w:rPr>
        <w:t xml:space="preserve">  </w:t>
      </w:r>
      <w:proofErr w:type="gramStart"/>
      <w:r w:rsidR="008849C3">
        <w:rPr>
          <w:i/>
        </w:rPr>
        <w:t xml:space="preserve">  </w:t>
      </w:r>
      <w:r w:rsidRPr="00BD5C50">
        <w:rPr>
          <w:i/>
        </w:rPr>
        <w:t xml:space="preserve"> </w:t>
      </w:r>
      <w:r>
        <w:rPr>
          <w:i/>
          <w:iCs/>
        </w:rPr>
        <w:t>«</w:t>
      </w:r>
      <w:proofErr w:type="gramEnd"/>
      <w:r>
        <w:rPr>
          <w:i/>
          <w:iCs/>
        </w:rPr>
        <w:t xml:space="preserve">Благоустройство территории </w:t>
      </w:r>
    </w:p>
    <w:p w:rsidR="00534C53" w:rsidRDefault="00534C53" w:rsidP="00534C53">
      <w:pPr>
        <w:jc w:val="both"/>
        <w:rPr>
          <w:i/>
          <w:iCs/>
        </w:rPr>
      </w:pPr>
      <w:r>
        <w:rPr>
          <w:i/>
          <w:iCs/>
        </w:rPr>
        <w:t>муниципального</w:t>
      </w:r>
      <w:r w:rsidR="008849C3">
        <w:rPr>
          <w:i/>
          <w:iCs/>
        </w:rPr>
        <w:t xml:space="preserve">   </w:t>
      </w:r>
      <w:r>
        <w:rPr>
          <w:i/>
          <w:iCs/>
        </w:rPr>
        <w:t xml:space="preserve"> образования </w:t>
      </w:r>
      <w:r w:rsidR="008849C3">
        <w:rPr>
          <w:i/>
          <w:iCs/>
        </w:rPr>
        <w:t xml:space="preserve">  </w:t>
      </w:r>
      <w:proofErr w:type="spellStart"/>
      <w:r>
        <w:rPr>
          <w:i/>
          <w:iCs/>
        </w:rPr>
        <w:t>Ковардицкое</w:t>
      </w:r>
      <w:proofErr w:type="spellEnd"/>
      <w:r>
        <w:rPr>
          <w:i/>
          <w:iCs/>
        </w:rPr>
        <w:t xml:space="preserve"> </w:t>
      </w:r>
    </w:p>
    <w:p w:rsidR="00D86FDB" w:rsidRDefault="00534C53" w:rsidP="00534C53">
      <w:pPr>
        <w:jc w:val="both"/>
        <w:rPr>
          <w:i/>
          <w:iCs/>
        </w:rPr>
      </w:pPr>
      <w:r>
        <w:rPr>
          <w:i/>
          <w:iCs/>
        </w:rPr>
        <w:t>на 2018 -2022 годы»</w:t>
      </w:r>
    </w:p>
    <w:p w:rsidR="00814963" w:rsidRDefault="00814963" w:rsidP="00534C53">
      <w:pPr>
        <w:jc w:val="both"/>
      </w:pPr>
    </w:p>
    <w:p w:rsidR="00D86FDB" w:rsidRPr="00725833" w:rsidRDefault="00725833" w:rsidP="00725833">
      <w:pPr>
        <w:spacing w:before="120"/>
        <w:ind w:firstLine="567"/>
        <w:jc w:val="both"/>
        <w:rPr>
          <w:sz w:val="28"/>
          <w:szCs w:val="28"/>
        </w:rPr>
      </w:pPr>
      <w:r w:rsidRPr="005B639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Владимирской области от 30.08.2017 № 758 «Об утверждении государственной программы Владимирской области «Благоустройство территорий муниципальных образований Владимирской области на 2018 - 2022 годы», руководствуясь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</w:t>
      </w:r>
      <w:r w:rsidRPr="005B639C">
        <w:rPr>
          <w:sz w:val="28"/>
          <w:szCs w:val="28"/>
        </w:rPr>
        <w:t xml:space="preserve"> Муром</w:t>
      </w:r>
      <w:r>
        <w:rPr>
          <w:sz w:val="28"/>
          <w:szCs w:val="28"/>
        </w:rPr>
        <w:t>ского района</w:t>
      </w:r>
      <w:r w:rsidRPr="005B639C">
        <w:rPr>
          <w:sz w:val="28"/>
          <w:szCs w:val="28"/>
        </w:rPr>
        <w:t>,</w:t>
      </w:r>
      <w:r w:rsidR="00257A40">
        <w:rPr>
          <w:sz w:val="28"/>
        </w:rPr>
        <w:t xml:space="preserve"> </w:t>
      </w:r>
      <w:r w:rsidR="00220A49">
        <w:rPr>
          <w:sz w:val="28"/>
        </w:rPr>
        <w:t xml:space="preserve">  </w:t>
      </w:r>
      <w:r w:rsidR="00D86FDB">
        <w:rPr>
          <w:sz w:val="28"/>
          <w:szCs w:val="28"/>
        </w:rPr>
        <w:t>п о с т а н о в л я ю:</w:t>
      </w:r>
    </w:p>
    <w:p w:rsidR="006D6044" w:rsidRPr="00F004ED" w:rsidRDefault="006D6044" w:rsidP="00F004ED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F004ED">
        <w:rPr>
          <w:sz w:val="28"/>
        </w:rPr>
        <w:t>Утвердить:</w:t>
      </w:r>
    </w:p>
    <w:p w:rsidR="00F004ED" w:rsidRPr="005B639C" w:rsidRDefault="0064613F" w:rsidP="0064613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04ED" w:rsidRPr="005B639C">
        <w:rPr>
          <w:sz w:val="28"/>
          <w:szCs w:val="28"/>
        </w:rPr>
        <w:t>1.1. Порядок предоставления, рассмотрения и оценки предложений заинтересованных лиц о включении дворовой территории в муниципальн</w:t>
      </w:r>
      <w:r w:rsidR="00F004ED">
        <w:rPr>
          <w:sz w:val="28"/>
          <w:szCs w:val="28"/>
        </w:rPr>
        <w:t>ую</w:t>
      </w:r>
      <w:r w:rsidR="00F004ED" w:rsidRPr="005B639C">
        <w:rPr>
          <w:sz w:val="28"/>
          <w:szCs w:val="28"/>
        </w:rPr>
        <w:t xml:space="preserve"> программ</w:t>
      </w:r>
      <w:r w:rsidR="00F004ED">
        <w:rPr>
          <w:sz w:val="28"/>
          <w:szCs w:val="28"/>
        </w:rPr>
        <w:t>у</w:t>
      </w:r>
      <w:r w:rsidR="00F004ED" w:rsidRPr="005B639C">
        <w:rPr>
          <w:sz w:val="28"/>
          <w:szCs w:val="28"/>
        </w:rPr>
        <w:t xml:space="preserve"> </w:t>
      </w:r>
      <w:r w:rsidR="00F004ED" w:rsidRPr="00DF0CBC">
        <w:rPr>
          <w:iCs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F004ED" w:rsidRPr="00DF0CBC">
        <w:rPr>
          <w:iCs/>
          <w:sz w:val="28"/>
          <w:szCs w:val="28"/>
        </w:rPr>
        <w:t>Ковардицкое</w:t>
      </w:r>
      <w:proofErr w:type="spellEnd"/>
      <w:r w:rsidR="00F004ED" w:rsidRPr="00DF0CBC">
        <w:rPr>
          <w:iCs/>
          <w:sz w:val="28"/>
          <w:szCs w:val="28"/>
        </w:rPr>
        <w:t xml:space="preserve"> на 2018 -2022 годы»</w:t>
      </w:r>
      <w:r w:rsidR="00F004ED" w:rsidRPr="005B639C">
        <w:rPr>
          <w:sz w:val="28"/>
          <w:szCs w:val="28"/>
        </w:rPr>
        <w:t xml:space="preserve"> согласно приложению № 1.</w:t>
      </w:r>
    </w:p>
    <w:p w:rsidR="00F004ED" w:rsidRPr="005B639C" w:rsidRDefault="00F004ED" w:rsidP="00F004ED">
      <w:pPr>
        <w:spacing w:before="120"/>
        <w:ind w:firstLine="567"/>
        <w:jc w:val="both"/>
        <w:rPr>
          <w:sz w:val="28"/>
          <w:szCs w:val="28"/>
        </w:rPr>
      </w:pPr>
      <w:r w:rsidRPr="005B639C">
        <w:rPr>
          <w:sz w:val="28"/>
          <w:szCs w:val="28"/>
        </w:rPr>
        <w:t xml:space="preserve">1.2. Порядок предоставления, рассмотрения и оценки предложений граждан, организаций о включении </w:t>
      </w:r>
      <w:r w:rsidR="00A54193">
        <w:rPr>
          <w:sz w:val="28"/>
          <w:szCs w:val="28"/>
        </w:rPr>
        <w:t>наиболее посещаемой муниципальной территории общего пользования</w:t>
      </w:r>
      <w:r w:rsidR="00A54193" w:rsidRPr="00DF0CBC">
        <w:rPr>
          <w:iCs/>
          <w:sz w:val="28"/>
          <w:szCs w:val="28"/>
        </w:rPr>
        <w:t xml:space="preserve"> </w:t>
      </w:r>
      <w:r w:rsidR="00A54193">
        <w:rPr>
          <w:iCs/>
          <w:sz w:val="28"/>
          <w:szCs w:val="28"/>
        </w:rPr>
        <w:t xml:space="preserve">муниципального образования  </w:t>
      </w:r>
      <w:proofErr w:type="spellStart"/>
      <w:r w:rsidR="00A54193">
        <w:rPr>
          <w:iCs/>
          <w:sz w:val="28"/>
          <w:szCs w:val="28"/>
        </w:rPr>
        <w:t>Ковардицкое</w:t>
      </w:r>
      <w:proofErr w:type="spellEnd"/>
      <w:r w:rsidR="00A54193">
        <w:rPr>
          <w:iCs/>
          <w:sz w:val="28"/>
          <w:szCs w:val="28"/>
        </w:rPr>
        <w:t xml:space="preserve"> </w:t>
      </w:r>
      <w:r w:rsidR="00A54193" w:rsidRPr="005B639C">
        <w:rPr>
          <w:sz w:val="28"/>
          <w:szCs w:val="28"/>
        </w:rPr>
        <w:t>в муниципальн</w:t>
      </w:r>
      <w:r w:rsidR="00A54193">
        <w:rPr>
          <w:sz w:val="28"/>
          <w:szCs w:val="28"/>
        </w:rPr>
        <w:t>ую</w:t>
      </w:r>
      <w:r w:rsidR="00A54193" w:rsidRPr="005B639C">
        <w:rPr>
          <w:sz w:val="28"/>
          <w:szCs w:val="28"/>
        </w:rPr>
        <w:t xml:space="preserve"> программ</w:t>
      </w:r>
      <w:r w:rsidR="00A54193">
        <w:rPr>
          <w:sz w:val="28"/>
          <w:szCs w:val="28"/>
        </w:rPr>
        <w:t>у</w:t>
      </w:r>
      <w:r w:rsidR="00A54193" w:rsidRPr="005B639C">
        <w:rPr>
          <w:sz w:val="28"/>
          <w:szCs w:val="28"/>
        </w:rPr>
        <w:t xml:space="preserve"> </w:t>
      </w:r>
      <w:r w:rsidRPr="00DF0CBC">
        <w:rPr>
          <w:iCs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DF0CBC">
        <w:rPr>
          <w:iCs/>
          <w:sz w:val="28"/>
          <w:szCs w:val="28"/>
        </w:rPr>
        <w:t>Ковардицкое</w:t>
      </w:r>
      <w:proofErr w:type="spellEnd"/>
      <w:r w:rsidRPr="00DF0CBC">
        <w:rPr>
          <w:iCs/>
          <w:sz w:val="28"/>
          <w:szCs w:val="28"/>
        </w:rPr>
        <w:t xml:space="preserve"> на 2018 -2022 годы»</w:t>
      </w:r>
      <w:r w:rsidRPr="005B639C">
        <w:rPr>
          <w:sz w:val="28"/>
          <w:szCs w:val="28"/>
        </w:rPr>
        <w:t xml:space="preserve"> согласно приложению № 2.</w:t>
      </w:r>
    </w:p>
    <w:p w:rsidR="00F004ED" w:rsidRPr="005B639C" w:rsidRDefault="00F004ED" w:rsidP="00F004ED">
      <w:pPr>
        <w:tabs>
          <w:tab w:val="left" w:pos="426"/>
          <w:tab w:val="left" w:pos="709"/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r w:rsidRPr="005B639C">
        <w:rPr>
          <w:sz w:val="28"/>
          <w:szCs w:val="28"/>
        </w:rPr>
        <w:t xml:space="preserve">2. Контроль </w:t>
      </w:r>
      <w:r w:rsidR="00E97F97">
        <w:rPr>
          <w:sz w:val="28"/>
          <w:szCs w:val="28"/>
        </w:rPr>
        <w:t xml:space="preserve">за </w:t>
      </w:r>
      <w:r w:rsidRPr="005B639C">
        <w:rPr>
          <w:sz w:val="28"/>
          <w:szCs w:val="28"/>
        </w:rPr>
        <w:t>исполнени</w:t>
      </w:r>
      <w:r w:rsidR="00E97F97">
        <w:rPr>
          <w:sz w:val="28"/>
          <w:szCs w:val="28"/>
        </w:rPr>
        <w:t>ем</w:t>
      </w:r>
      <w:r w:rsidRPr="005B639C">
        <w:rPr>
          <w:sz w:val="28"/>
          <w:szCs w:val="28"/>
        </w:rPr>
        <w:t xml:space="preserve"> настоящего постановления возложить </w:t>
      </w:r>
      <w:proofErr w:type="gramStart"/>
      <w:r w:rsidRPr="005B639C">
        <w:rPr>
          <w:sz w:val="28"/>
          <w:szCs w:val="28"/>
        </w:rPr>
        <w:t>на  заместителя</w:t>
      </w:r>
      <w:proofErr w:type="gramEnd"/>
      <w:r w:rsidRPr="005B639C">
        <w:rPr>
          <w:sz w:val="28"/>
          <w:szCs w:val="28"/>
        </w:rPr>
        <w:t xml:space="preserve"> Главы администрации </w:t>
      </w:r>
      <w:r w:rsidR="00573173">
        <w:rPr>
          <w:sz w:val="28"/>
          <w:szCs w:val="28"/>
        </w:rPr>
        <w:t xml:space="preserve">муниципального образования </w:t>
      </w:r>
      <w:r w:rsidR="00E97F97">
        <w:rPr>
          <w:sz w:val="28"/>
          <w:szCs w:val="28"/>
        </w:rPr>
        <w:t xml:space="preserve"> </w:t>
      </w:r>
      <w:proofErr w:type="spellStart"/>
      <w:r w:rsidR="00E97F97">
        <w:rPr>
          <w:sz w:val="28"/>
          <w:szCs w:val="28"/>
        </w:rPr>
        <w:t>Ковардицкое</w:t>
      </w:r>
      <w:proofErr w:type="spellEnd"/>
      <w:r w:rsidR="00E97F97">
        <w:rPr>
          <w:sz w:val="28"/>
          <w:szCs w:val="28"/>
        </w:rPr>
        <w:t>.</w:t>
      </w:r>
    </w:p>
    <w:p w:rsidR="00F004ED" w:rsidRPr="005B639C" w:rsidRDefault="00F004ED" w:rsidP="00F004ED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5B639C">
        <w:rPr>
          <w:sz w:val="28"/>
          <w:szCs w:val="28"/>
        </w:rPr>
        <w:lastRenderedPageBreak/>
        <w:t xml:space="preserve">3. Настоящее постановление вступает в силу со дня его подписания и подлежит </w:t>
      </w:r>
      <w:r w:rsidR="00E71073">
        <w:rPr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proofErr w:type="spellStart"/>
      <w:r w:rsidR="00E71073">
        <w:rPr>
          <w:sz w:val="28"/>
          <w:szCs w:val="28"/>
        </w:rPr>
        <w:t>Ковардицкое</w:t>
      </w:r>
      <w:proofErr w:type="spellEnd"/>
      <w:r w:rsidRPr="005B639C">
        <w:rPr>
          <w:sz w:val="28"/>
          <w:szCs w:val="28"/>
        </w:rPr>
        <w:t>.</w:t>
      </w:r>
    </w:p>
    <w:p w:rsidR="00220A49" w:rsidRDefault="00220A49" w:rsidP="00220A49">
      <w:pPr>
        <w:spacing w:before="120"/>
        <w:ind w:left="567"/>
        <w:jc w:val="both"/>
        <w:rPr>
          <w:sz w:val="28"/>
        </w:rPr>
      </w:pPr>
    </w:p>
    <w:p w:rsidR="0004403F" w:rsidRDefault="0004403F" w:rsidP="00220A49">
      <w:pPr>
        <w:spacing w:before="120"/>
        <w:ind w:left="567"/>
        <w:jc w:val="both"/>
        <w:rPr>
          <w:sz w:val="28"/>
        </w:rPr>
      </w:pPr>
    </w:p>
    <w:p w:rsidR="00F004ED" w:rsidRDefault="00F004ED" w:rsidP="00F34B1D">
      <w:pPr>
        <w:spacing w:before="120"/>
        <w:ind w:left="567"/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15"/>
        <w:gridCol w:w="2843"/>
        <w:gridCol w:w="2986"/>
      </w:tblGrid>
      <w:tr w:rsidR="00D86FDB" w:rsidTr="00F34B1D">
        <w:trPr>
          <w:trHeight w:val="413"/>
          <w:jc w:val="center"/>
        </w:trPr>
        <w:tc>
          <w:tcPr>
            <w:tcW w:w="4015" w:type="dxa"/>
          </w:tcPr>
          <w:p w:rsidR="00D86FDB" w:rsidRDefault="00D86FDB" w:rsidP="00307D76">
            <w:pPr>
              <w:pStyle w:val="3"/>
              <w:ind w:left="0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Глава администрации</w:t>
            </w:r>
          </w:p>
          <w:p w:rsidR="00D86FDB" w:rsidRDefault="0004403F" w:rsidP="00307D76">
            <w:pPr>
              <w:pStyle w:val="3"/>
              <w:ind w:left="0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муниципального образования</w:t>
            </w:r>
          </w:p>
          <w:p w:rsidR="00D86FDB" w:rsidRPr="000E4B00" w:rsidRDefault="00D86FDB" w:rsidP="00307D76"/>
        </w:tc>
        <w:tc>
          <w:tcPr>
            <w:tcW w:w="2843" w:type="dxa"/>
          </w:tcPr>
          <w:p w:rsidR="00D86FDB" w:rsidRDefault="00D86FDB" w:rsidP="00307D76"/>
        </w:tc>
        <w:tc>
          <w:tcPr>
            <w:tcW w:w="2986" w:type="dxa"/>
          </w:tcPr>
          <w:p w:rsidR="00D86FDB" w:rsidRDefault="00D86FDB" w:rsidP="00307D76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</w:p>
          <w:p w:rsidR="00D86FDB" w:rsidRDefault="00D86FDB" w:rsidP="00307D76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 xml:space="preserve">  В.В. Данилов</w:t>
            </w:r>
          </w:p>
        </w:tc>
      </w:tr>
    </w:tbl>
    <w:p w:rsidR="00D86FDB" w:rsidRDefault="00D86FDB" w:rsidP="00D86FDB">
      <w:pPr>
        <w:ind w:firstLine="567"/>
        <w:rPr>
          <w:sz w:val="28"/>
        </w:rPr>
      </w:pPr>
    </w:p>
    <w:p w:rsidR="00D86FDB" w:rsidRDefault="00D86FDB" w:rsidP="00D86FDB">
      <w:pPr>
        <w:widowControl w:val="0"/>
        <w:autoSpaceDE w:val="0"/>
        <w:autoSpaceDN w:val="0"/>
        <w:adjustRightInd w:val="0"/>
        <w:jc w:val="right"/>
        <w:sectPr w:rsidR="00D86FDB" w:rsidSect="00220A4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20FBF" w:rsidRDefault="00720FBF" w:rsidP="00720FBF">
      <w:pPr>
        <w:ind w:firstLine="5954"/>
        <w:rPr>
          <w:i/>
        </w:rPr>
      </w:pPr>
      <w:r>
        <w:rPr>
          <w:i/>
        </w:rPr>
        <w:lastRenderedPageBreak/>
        <w:t xml:space="preserve">                                  </w:t>
      </w:r>
      <w:proofErr w:type="gramStart"/>
      <w:r>
        <w:rPr>
          <w:i/>
        </w:rPr>
        <w:t>Приложение  №</w:t>
      </w:r>
      <w:proofErr w:type="gramEnd"/>
      <w:r>
        <w:rPr>
          <w:i/>
        </w:rPr>
        <w:t xml:space="preserve"> 1</w:t>
      </w:r>
    </w:p>
    <w:p w:rsidR="00720FBF" w:rsidRDefault="00720FBF" w:rsidP="00720FB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к постановлению администрации</w:t>
      </w:r>
    </w:p>
    <w:p w:rsidR="00720FBF" w:rsidRDefault="00720FBF" w:rsidP="006C4235">
      <w:pPr>
        <w:ind w:firstLine="5954"/>
        <w:jc w:val="right"/>
        <w:rPr>
          <w:i/>
        </w:rPr>
      </w:pPr>
      <w:r>
        <w:rPr>
          <w:i/>
        </w:rPr>
        <w:t xml:space="preserve">              </w:t>
      </w:r>
      <w:r w:rsidR="00CA75FB">
        <w:rPr>
          <w:i/>
        </w:rPr>
        <w:t xml:space="preserve">       </w:t>
      </w:r>
      <w:r>
        <w:rPr>
          <w:i/>
        </w:rPr>
        <w:t xml:space="preserve"> </w:t>
      </w:r>
      <w:proofErr w:type="gramStart"/>
      <w:r w:rsidR="00570230">
        <w:rPr>
          <w:i/>
        </w:rPr>
        <w:t xml:space="preserve">от  </w:t>
      </w:r>
      <w:r w:rsidR="009966B3">
        <w:rPr>
          <w:i/>
        </w:rPr>
        <w:t>29.12.2017</w:t>
      </w:r>
      <w:proofErr w:type="gramEnd"/>
      <w:r>
        <w:rPr>
          <w:i/>
        </w:rPr>
        <w:t xml:space="preserve">     №</w:t>
      </w:r>
      <w:r w:rsidR="00CA75FB">
        <w:rPr>
          <w:i/>
        </w:rPr>
        <w:t xml:space="preserve"> 602</w:t>
      </w:r>
    </w:p>
    <w:p w:rsidR="00F27BFA" w:rsidRDefault="00F27BFA" w:rsidP="00F27BFA">
      <w:pPr>
        <w:rPr>
          <w:i/>
        </w:rPr>
      </w:pP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81F20">
        <w:rPr>
          <w:rFonts w:eastAsia="Calibri"/>
          <w:sz w:val="28"/>
          <w:szCs w:val="28"/>
        </w:rPr>
        <w:t>Порядок предоставления, рассмотрения и оценки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81F20">
        <w:rPr>
          <w:rFonts w:eastAsia="Calibri"/>
          <w:sz w:val="28"/>
          <w:szCs w:val="28"/>
        </w:rPr>
        <w:t>предложений заинтересованных лиц о включении дворовой территории</w:t>
      </w:r>
    </w:p>
    <w:p w:rsidR="003152B9" w:rsidRDefault="006A072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5B639C">
        <w:rPr>
          <w:sz w:val="28"/>
          <w:szCs w:val="28"/>
        </w:rPr>
        <w:t>в муниципальн</w:t>
      </w:r>
      <w:r>
        <w:rPr>
          <w:sz w:val="28"/>
          <w:szCs w:val="28"/>
        </w:rPr>
        <w:t>ую</w:t>
      </w:r>
      <w:r w:rsidRPr="005B639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B639C">
        <w:rPr>
          <w:sz w:val="28"/>
          <w:szCs w:val="28"/>
        </w:rPr>
        <w:t xml:space="preserve"> </w:t>
      </w:r>
      <w:r w:rsidRPr="00DF0CBC">
        <w:rPr>
          <w:iCs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DF0CBC">
        <w:rPr>
          <w:iCs/>
          <w:sz w:val="28"/>
          <w:szCs w:val="28"/>
        </w:rPr>
        <w:t>Ковардицкое</w:t>
      </w:r>
      <w:proofErr w:type="spellEnd"/>
      <w:r w:rsidRPr="00DF0CBC">
        <w:rPr>
          <w:iCs/>
          <w:sz w:val="28"/>
          <w:szCs w:val="28"/>
        </w:rPr>
        <w:t xml:space="preserve"> на 2018 -2022 годы»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Настоящий </w:t>
      </w:r>
      <w:r w:rsidRPr="00E81F20">
        <w:rPr>
          <w:rFonts w:eastAsia="Calibri"/>
          <w:sz w:val="28"/>
          <w:szCs w:val="28"/>
        </w:rPr>
        <w:t xml:space="preserve">Порядок предоставления, рассмотрения и оценки предложений заинтересованных лиц о включении дворовой территории в </w:t>
      </w:r>
      <w:r w:rsidR="00C42373" w:rsidRPr="005B639C">
        <w:rPr>
          <w:sz w:val="28"/>
          <w:szCs w:val="28"/>
        </w:rPr>
        <w:t xml:space="preserve"> муниципальн</w:t>
      </w:r>
      <w:r w:rsidR="00C42373">
        <w:rPr>
          <w:sz w:val="28"/>
          <w:szCs w:val="28"/>
        </w:rPr>
        <w:t>ую</w:t>
      </w:r>
      <w:r w:rsidR="00C42373" w:rsidRPr="005B639C">
        <w:rPr>
          <w:sz w:val="28"/>
          <w:szCs w:val="28"/>
        </w:rPr>
        <w:t xml:space="preserve"> программ</w:t>
      </w:r>
      <w:r w:rsidR="00C42373">
        <w:rPr>
          <w:sz w:val="28"/>
          <w:szCs w:val="28"/>
        </w:rPr>
        <w:t>у</w:t>
      </w:r>
      <w:r w:rsidR="00C42373" w:rsidRPr="005B639C">
        <w:rPr>
          <w:sz w:val="28"/>
          <w:szCs w:val="28"/>
        </w:rPr>
        <w:t xml:space="preserve"> </w:t>
      </w:r>
      <w:r w:rsidR="00C42373" w:rsidRPr="00DF0CBC">
        <w:rPr>
          <w:iCs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C42373" w:rsidRPr="00DF0CBC">
        <w:rPr>
          <w:iCs/>
          <w:sz w:val="28"/>
          <w:szCs w:val="28"/>
        </w:rPr>
        <w:t>Ковардицкое</w:t>
      </w:r>
      <w:proofErr w:type="spellEnd"/>
      <w:r w:rsidR="00C42373" w:rsidRPr="00DF0CBC">
        <w:rPr>
          <w:iCs/>
          <w:sz w:val="28"/>
          <w:szCs w:val="28"/>
        </w:rPr>
        <w:t xml:space="preserve"> на 2018 -2022 годы»</w:t>
      </w:r>
      <w:r w:rsidRPr="00E81F20">
        <w:rPr>
          <w:rFonts w:eastAsia="Calibri"/>
          <w:sz w:val="28"/>
          <w:szCs w:val="28"/>
        </w:rPr>
        <w:t xml:space="preserve"> </w:t>
      </w:r>
      <w:r w:rsidRPr="00ED199A">
        <w:rPr>
          <w:rFonts w:eastAsia="Calibri"/>
          <w:sz w:val="28"/>
          <w:szCs w:val="28"/>
        </w:rPr>
        <w:t xml:space="preserve"> (далее – Порядок включения дворовой территории в программу) разработан в целях формирования программы и определяет последовательность представления, рассмотрения и оценки предложений заинтересованных лиц о включении дворовой территории в программу, условия и порядок отбора дворовых территорий многоквартирных домов, подлежащий благоустройству, для включения в программу.</w:t>
      </w:r>
    </w:p>
    <w:p w:rsidR="00C834E8" w:rsidRDefault="003152B9" w:rsidP="003152B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Мероприятия по благоустройству выполняются в отношении дворовых территорий многоквартирных домов, </w:t>
      </w:r>
      <w:r>
        <w:rPr>
          <w:rFonts w:eastAsia="Calibri"/>
          <w:sz w:val="28"/>
          <w:szCs w:val="28"/>
        </w:rPr>
        <w:t xml:space="preserve">расположенных на территории </w:t>
      </w:r>
      <w:r w:rsidR="00C834E8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C834E8">
        <w:rPr>
          <w:rFonts w:eastAsia="Calibri"/>
          <w:sz w:val="28"/>
          <w:szCs w:val="28"/>
        </w:rPr>
        <w:t>Ковардицкое</w:t>
      </w:r>
      <w:proofErr w:type="spellEnd"/>
      <w:r w:rsidR="00C834E8">
        <w:rPr>
          <w:rFonts w:eastAsia="Calibri"/>
          <w:sz w:val="28"/>
          <w:szCs w:val="28"/>
        </w:rPr>
        <w:t>.</w:t>
      </w:r>
    </w:p>
    <w:p w:rsidR="003152B9" w:rsidRPr="00ED199A" w:rsidRDefault="003152B9" w:rsidP="003152B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Дворовая территория может быть расположена на земельном участке как одного многоквартирного дома, так и на участках нескольких многоквартирных домов.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2. В целях реализации настоящего Порядка используются следующие основные понятия: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3152B9" w:rsidRPr="00ED199A" w:rsidRDefault="003152B9" w:rsidP="00315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99A">
        <w:rPr>
          <w:sz w:val="28"/>
          <w:szCs w:val="28"/>
        </w:rPr>
        <w:t xml:space="preserve">Границы и размер земельного участка (дворовой территории), на котором расположен многоквартирный дом, определяются в соответствии с требованиями земельного </w:t>
      </w:r>
      <w:hyperlink r:id="rId6" w:history="1">
        <w:r w:rsidRPr="00ED199A">
          <w:rPr>
            <w:sz w:val="28"/>
            <w:szCs w:val="28"/>
          </w:rPr>
          <w:t>законодательства</w:t>
        </w:r>
      </w:hyperlink>
      <w:r w:rsidRPr="00ED199A">
        <w:rPr>
          <w:sz w:val="28"/>
          <w:szCs w:val="28"/>
        </w:rPr>
        <w:t xml:space="preserve"> и </w:t>
      </w:r>
      <w:hyperlink r:id="rId7" w:history="1">
        <w:r w:rsidRPr="00ED199A">
          <w:rPr>
            <w:sz w:val="28"/>
            <w:szCs w:val="28"/>
          </w:rPr>
          <w:t>законодательства</w:t>
        </w:r>
      </w:hyperlink>
      <w:r w:rsidRPr="00ED199A">
        <w:rPr>
          <w:sz w:val="28"/>
          <w:szCs w:val="28"/>
        </w:rPr>
        <w:t xml:space="preserve"> о градостроительной деятельности.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Автомобильная парковка – специальная площадка (без устройства фундаментов) для открытого хранения автомобилей и других индивидуальных </w:t>
      </w:r>
      <w:proofErr w:type="spellStart"/>
      <w:r w:rsidRPr="00ED199A">
        <w:rPr>
          <w:rFonts w:eastAsia="Calibri"/>
          <w:sz w:val="28"/>
          <w:szCs w:val="28"/>
        </w:rPr>
        <w:t>мототранспортных</w:t>
      </w:r>
      <w:proofErr w:type="spellEnd"/>
      <w:r w:rsidRPr="00ED199A">
        <w:rPr>
          <w:rFonts w:eastAsia="Calibri"/>
          <w:sz w:val="28"/>
          <w:szCs w:val="28"/>
        </w:rPr>
        <w:t xml:space="preserve"> средств в одном уровне.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3. В целях осуществления благоустройства дворовой территории в рамках программы заинтересованные лица вправе выбрать виды работ, предполагаемые к </w:t>
      </w:r>
      <w:r w:rsidRPr="00ED199A">
        <w:rPr>
          <w:rFonts w:eastAsia="Calibri"/>
          <w:sz w:val="28"/>
          <w:szCs w:val="28"/>
        </w:rPr>
        <w:lastRenderedPageBreak/>
        <w:t>выполнению на дворовой территории, из следующих перечней: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3.1. Минимальный перечень видов работ по благоустройству дворовых территорий: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ремонт дворовых проездов;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обеспечение освещения дворовых территорий;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установка скамеек;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установка урн.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3.2. Дополнительный перечень видов работ по благоустройству дворовых территорий: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оборудование детских и (или) спортивных площадок;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оборудование автомобильных парковок;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озеленение территорий;</w:t>
      </w:r>
    </w:p>
    <w:p w:rsidR="003152B9" w:rsidRPr="00425AD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оборудование мест отдыха;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5AD9">
        <w:rPr>
          <w:rFonts w:eastAsia="Calibri"/>
          <w:sz w:val="28"/>
          <w:szCs w:val="28"/>
        </w:rPr>
        <w:t>- установка ограждений высотой не более 0,7 м.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4. Заинтересованные лица вправе представлять предложения о включении дворовых территорий в программу, включающие виды работ из минимального перечня работ и (или) дополнительного перечня. При этом заинтересованным лицам необходимо провести обследование дворовой территории и составить акт обследования дворовой территории по форме, указанной в приложении № 2 к настоящему Порядку включения дворовой территории в программу.</w:t>
      </w:r>
    </w:p>
    <w:p w:rsidR="003152B9" w:rsidRPr="003A151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A1519">
        <w:rPr>
          <w:rFonts w:eastAsia="Calibri"/>
          <w:sz w:val="28"/>
          <w:szCs w:val="28"/>
        </w:rPr>
        <w:t xml:space="preserve">5. В случае выбора вида работ по обеспечению освещения дворовой территории предоставить разработанный проект в соответствии со сводом правил </w:t>
      </w:r>
      <w:r w:rsidRPr="003A1519">
        <w:rPr>
          <w:sz w:val="28"/>
          <w:szCs w:val="28"/>
        </w:rPr>
        <w:t>СП 52.13330.2016</w:t>
      </w:r>
      <w:r>
        <w:rPr>
          <w:sz w:val="28"/>
          <w:szCs w:val="28"/>
        </w:rPr>
        <w:t>.</w:t>
      </w:r>
    </w:p>
    <w:p w:rsidR="003152B9" w:rsidRPr="002472FD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1F3">
        <w:rPr>
          <w:sz w:val="28"/>
          <w:szCs w:val="28"/>
        </w:rPr>
        <w:t>В случае выбора вида работ из дополнительного перечня</w:t>
      </w:r>
      <w:r w:rsidRPr="00C451F3">
        <w:rPr>
          <w:rFonts w:eastAsia="Calibri"/>
          <w:sz w:val="28"/>
          <w:szCs w:val="28"/>
        </w:rPr>
        <w:t xml:space="preserve"> видов работ по благоустройству дворовых территорий (при оборудовании вновь): оборудование детских и (или) спортивных площадок; оборудование автомобильных парковок </w:t>
      </w:r>
      <w:r w:rsidRPr="00C451F3">
        <w:rPr>
          <w:sz w:val="28"/>
          <w:szCs w:val="28"/>
        </w:rPr>
        <w:t>(организации дополнительных автомобильных парковок на придомовых территориях многоквартирных домов)</w:t>
      </w:r>
      <w:r w:rsidRPr="00C451F3">
        <w:rPr>
          <w:rFonts w:eastAsia="Calibri"/>
          <w:sz w:val="28"/>
          <w:szCs w:val="28"/>
        </w:rPr>
        <w:t xml:space="preserve">; оборудование мест отдыха; при необходимости по установке ограждений высотой не более 0,7 м. </w:t>
      </w:r>
      <w:r w:rsidRPr="00C451F3">
        <w:rPr>
          <w:sz w:val="28"/>
          <w:szCs w:val="28"/>
        </w:rPr>
        <w:t xml:space="preserve">необходимо соблюдать порядок и требования, установленные Правилами по обеспечению чистоты, порядка и благоустройства на территории </w:t>
      </w:r>
      <w:r w:rsidR="004E7E6F">
        <w:rPr>
          <w:sz w:val="28"/>
          <w:szCs w:val="28"/>
        </w:rPr>
        <w:t xml:space="preserve">муниципального образования </w:t>
      </w:r>
      <w:proofErr w:type="spellStart"/>
      <w:r w:rsidR="004E7E6F">
        <w:rPr>
          <w:sz w:val="28"/>
          <w:szCs w:val="28"/>
        </w:rPr>
        <w:t>Ковардицкое</w:t>
      </w:r>
      <w:proofErr w:type="spellEnd"/>
      <w:r w:rsidRPr="00C451F3">
        <w:rPr>
          <w:sz w:val="28"/>
          <w:szCs w:val="28"/>
        </w:rPr>
        <w:t xml:space="preserve">, надлежащему содержанию расположенных на них объектов, утвержденными решением Совета народных депутатов </w:t>
      </w:r>
      <w:proofErr w:type="spellStart"/>
      <w:r w:rsidR="004E7E6F">
        <w:rPr>
          <w:sz w:val="28"/>
          <w:szCs w:val="28"/>
        </w:rPr>
        <w:t>Ковардицкого</w:t>
      </w:r>
      <w:proofErr w:type="spellEnd"/>
      <w:r w:rsidR="004E7E6F">
        <w:rPr>
          <w:sz w:val="28"/>
          <w:szCs w:val="28"/>
        </w:rPr>
        <w:t xml:space="preserve"> сельского поселения</w:t>
      </w:r>
      <w:r w:rsidRPr="00C451F3">
        <w:rPr>
          <w:sz w:val="28"/>
          <w:szCs w:val="28"/>
        </w:rPr>
        <w:t xml:space="preserve"> Муром</w:t>
      </w:r>
      <w:r w:rsidR="004E7E6F">
        <w:rPr>
          <w:sz w:val="28"/>
          <w:szCs w:val="28"/>
        </w:rPr>
        <w:t>ского района</w:t>
      </w:r>
      <w:r w:rsidRPr="00C451F3">
        <w:rPr>
          <w:sz w:val="28"/>
          <w:szCs w:val="28"/>
        </w:rPr>
        <w:t xml:space="preserve"> от 2</w:t>
      </w:r>
      <w:r w:rsidR="004E7E6F">
        <w:rPr>
          <w:sz w:val="28"/>
          <w:szCs w:val="28"/>
        </w:rPr>
        <w:t>5</w:t>
      </w:r>
      <w:r w:rsidRPr="00C451F3">
        <w:rPr>
          <w:sz w:val="28"/>
          <w:szCs w:val="28"/>
        </w:rPr>
        <w:t>.0</w:t>
      </w:r>
      <w:r w:rsidR="004E7E6F">
        <w:rPr>
          <w:sz w:val="28"/>
          <w:szCs w:val="28"/>
        </w:rPr>
        <w:t>5</w:t>
      </w:r>
      <w:r w:rsidRPr="00C451F3">
        <w:rPr>
          <w:sz w:val="28"/>
          <w:szCs w:val="28"/>
        </w:rPr>
        <w:t xml:space="preserve">.2017 № </w:t>
      </w:r>
      <w:r w:rsidR="004E7E6F">
        <w:rPr>
          <w:sz w:val="28"/>
          <w:szCs w:val="28"/>
        </w:rPr>
        <w:t xml:space="preserve">20 </w:t>
      </w:r>
      <w:r w:rsidRPr="00C451F3">
        <w:rPr>
          <w:sz w:val="28"/>
          <w:szCs w:val="28"/>
        </w:rPr>
        <w:t xml:space="preserve"> и жилищным законодательством Российской Федерации.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6. В программу подлежат включению дворовые территории </w:t>
      </w:r>
      <w:r>
        <w:rPr>
          <w:rFonts w:eastAsia="Calibri"/>
          <w:sz w:val="28"/>
          <w:szCs w:val="28"/>
        </w:rPr>
        <w:t>заявки заинтересованных лиц о включении которых</w:t>
      </w:r>
      <w:r w:rsidRPr="00ED199A">
        <w:rPr>
          <w:rFonts w:eastAsia="Calibri"/>
          <w:sz w:val="28"/>
          <w:szCs w:val="28"/>
        </w:rPr>
        <w:t xml:space="preserve"> оформлены в соответствии с требованиями действующего законодательства и отобранны</w:t>
      </w:r>
      <w:r>
        <w:rPr>
          <w:rFonts w:eastAsia="Calibri"/>
          <w:sz w:val="28"/>
          <w:szCs w:val="28"/>
        </w:rPr>
        <w:t>е</w:t>
      </w:r>
      <w:r w:rsidRPr="00ED199A">
        <w:rPr>
          <w:rFonts w:eastAsia="Calibri"/>
          <w:sz w:val="28"/>
          <w:szCs w:val="28"/>
        </w:rPr>
        <w:t xml:space="preserve"> исходя из критериев отбора в пределах лимитов бюджетных ассигнований, предусмотренных программой</w:t>
      </w:r>
      <w:r>
        <w:rPr>
          <w:rFonts w:eastAsia="Calibri"/>
          <w:sz w:val="28"/>
          <w:szCs w:val="28"/>
        </w:rPr>
        <w:t xml:space="preserve"> на соответствующий период, при условии обеспечения </w:t>
      </w:r>
      <w:r w:rsidRPr="00425AD9">
        <w:rPr>
          <w:rFonts w:eastAsia="Calibri"/>
          <w:sz w:val="28"/>
          <w:szCs w:val="28"/>
        </w:rPr>
        <w:t>обязательно</w:t>
      </w:r>
      <w:r>
        <w:rPr>
          <w:rFonts w:eastAsia="Calibri"/>
          <w:sz w:val="28"/>
          <w:szCs w:val="28"/>
        </w:rPr>
        <w:t>го</w:t>
      </w:r>
      <w:r w:rsidRPr="00425AD9">
        <w:rPr>
          <w:rFonts w:eastAsia="Calibri"/>
          <w:sz w:val="28"/>
          <w:szCs w:val="28"/>
        </w:rPr>
        <w:t xml:space="preserve"> финансово</w:t>
      </w:r>
      <w:r>
        <w:rPr>
          <w:rFonts w:eastAsia="Calibri"/>
          <w:sz w:val="28"/>
          <w:szCs w:val="28"/>
        </w:rPr>
        <w:t>го</w:t>
      </w:r>
      <w:r w:rsidRPr="00425AD9">
        <w:rPr>
          <w:rFonts w:eastAsia="Calibri"/>
          <w:sz w:val="28"/>
          <w:szCs w:val="28"/>
        </w:rPr>
        <w:t xml:space="preserve"> и трудово</w:t>
      </w:r>
      <w:r>
        <w:rPr>
          <w:rFonts w:eastAsia="Calibri"/>
          <w:sz w:val="28"/>
          <w:szCs w:val="28"/>
        </w:rPr>
        <w:t>го</w:t>
      </w:r>
      <w:r w:rsidRPr="00425AD9">
        <w:rPr>
          <w:rFonts w:eastAsia="Calibri"/>
          <w:sz w:val="28"/>
          <w:szCs w:val="28"/>
        </w:rPr>
        <w:t xml:space="preserve"> участи</w:t>
      </w:r>
      <w:r>
        <w:rPr>
          <w:rFonts w:eastAsia="Calibri"/>
          <w:sz w:val="28"/>
          <w:szCs w:val="28"/>
        </w:rPr>
        <w:t>я</w:t>
      </w:r>
      <w:r w:rsidRPr="00425AD9">
        <w:rPr>
          <w:rFonts w:eastAsia="Calibri"/>
          <w:sz w:val="28"/>
          <w:szCs w:val="28"/>
        </w:rPr>
        <w:t xml:space="preserve"> заинтересованны</w:t>
      </w:r>
      <w:r>
        <w:rPr>
          <w:rFonts w:eastAsia="Calibri"/>
          <w:sz w:val="28"/>
          <w:szCs w:val="28"/>
        </w:rPr>
        <w:t>х</w:t>
      </w:r>
      <w:r w:rsidRPr="00425AD9">
        <w:rPr>
          <w:rFonts w:eastAsia="Calibri"/>
          <w:sz w:val="28"/>
          <w:szCs w:val="28"/>
        </w:rPr>
        <w:t xml:space="preserve"> лиц в реализации мероприятий по благоустройству дворовой территории в рамках минимального и дополнительного пе</w:t>
      </w:r>
      <w:r>
        <w:rPr>
          <w:rFonts w:eastAsia="Calibri"/>
          <w:sz w:val="28"/>
          <w:szCs w:val="28"/>
        </w:rPr>
        <w:t xml:space="preserve">речней работ по благоустройству, предусмотренных </w:t>
      </w:r>
      <w:r w:rsidRPr="00425AD9">
        <w:rPr>
          <w:rFonts w:eastAsia="Calibri"/>
          <w:sz w:val="28"/>
          <w:szCs w:val="28"/>
        </w:rPr>
        <w:t>муниципальной программ</w:t>
      </w:r>
      <w:r>
        <w:rPr>
          <w:rFonts w:eastAsia="Calibri"/>
          <w:sz w:val="28"/>
          <w:szCs w:val="28"/>
        </w:rPr>
        <w:t>ой</w:t>
      </w:r>
      <w:r w:rsidRPr="00425AD9">
        <w:rPr>
          <w:rFonts w:eastAsia="Calibri"/>
          <w:sz w:val="28"/>
          <w:szCs w:val="28"/>
        </w:rPr>
        <w:t xml:space="preserve"> «Благоустройство территории </w:t>
      </w:r>
      <w:r w:rsidR="00486650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486650">
        <w:rPr>
          <w:rFonts w:eastAsia="Calibri"/>
          <w:sz w:val="28"/>
          <w:szCs w:val="28"/>
        </w:rPr>
        <w:t>Ковардицкое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425AD9">
        <w:rPr>
          <w:rFonts w:eastAsia="Calibri"/>
          <w:sz w:val="28"/>
          <w:szCs w:val="28"/>
        </w:rPr>
        <w:t>на 2018 – 2022 годы»</w:t>
      </w:r>
      <w:r>
        <w:rPr>
          <w:rFonts w:eastAsia="Calibri"/>
          <w:sz w:val="28"/>
          <w:szCs w:val="28"/>
        </w:rPr>
        <w:t>.</w:t>
      </w:r>
    </w:p>
    <w:p w:rsidR="003152B9" w:rsidRPr="00C451F3" w:rsidRDefault="003152B9" w:rsidP="00315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1F3">
        <w:rPr>
          <w:sz w:val="28"/>
          <w:szCs w:val="28"/>
        </w:rPr>
        <w:lastRenderedPageBreak/>
        <w:t xml:space="preserve">Доля обязательного финансового участия заинтересованных лиц в благоустройстве дворовой территории в рамках минимального перечня видов работ (ремонт дворовых проездов, обеспечение освещения дворовых территорий, установка скамеек, урн) должна составлять не </w:t>
      </w:r>
      <w:proofErr w:type="spellStart"/>
      <w:r w:rsidRPr="00C451F3">
        <w:rPr>
          <w:sz w:val="28"/>
          <w:szCs w:val="28"/>
        </w:rPr>
        <w:t>менеее</w:t>
      </w:r>
      <w:proofErr w:type="spellEnd"/>
      <w:r w:rsidRPr="00C451F3">
        <w:rPr>
          <w:sz w:val="28"/>
          <w:szCs w:val="28"/>
        </w:rPr>
        <w:t xml:space="preserve"> </w:t>
      </w:r>
      <w:r w:rsidR="00787088">
        <w:rPr>
          <w:sz w:val="28"/>
          <w:szCs w:val="28"/>
        </w:rPr>
        <w:t>5</w:t>
      </w:r>
      <w:r w:rsidRPr="00C451F3">
        <w:rPr>
          <w:sz w:val="28"/>
          <w:szCs w:val="28"/>
        </w:rPr>
        <w:t xml:space="preserve"> % от стоимости мероприятий по благоустройству дворовой территории. </w:t>
      </w:r>
    </w:p>
    <w:p w:rsidR="003152B9" w:rsidRPr="00C451F3" w:rsidRDefault="003152B9" w:rsidP="003152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1F3">
        <w:rPr>
          <w:sz w:val="28"/>
          <w:szCs w:val="28"/>
        </w:rPr>
        <w:t xml:space="preserve">6.1. </w:t>
      </w:r>
      <w:r w:rsidRPr="00C451F3">
        <w:rPr>
          <w:rFonts w:eastAsia="Calibri"/>
          <w:sz w:val="28"/>
          <w:szCs w:val="28"/>
        </w:rPr>
        <w:t xml:space="preserve">Перечисление денежных средств заинтересованными лицами в целях исполнения обязательств по обеспечению финансового участия в выполнении работ по благоустройству осуществляется до начала определения в соответствии с действующим законодательством Российской Федерации </w:t>
      </w:r>
      <w:r w:rsidRPr="00C451F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451F3">
        <w:rPr>
          <w:rFonts w:eastAsia="Calibri"/>
          <w:sz w:val="28"/>
          <w:szCs w:val="28"/>
        </w:rPr>
        <w:t xml:space="preserve"> подрядчиков (поставщиков, исполнителей) для выполнения работ по благоустройству дворовых территорий, но не позднее 60 календарных дней со дня утверждения</w:t>
      </w:r>
      <w:r w:rsidRPr="00C451F3">
        <w:t xml:space="preserve"> </w:t>
      </w:r>
      <w:r w:rsidRPr="00C451F3">
        <w:rPr>
          <w:rFonts w:eastAsia="Calibri"/>
          <w:sz w:val="28"/>
          <w:szCs w:val="28"/>
        </w:rPr>
        <w:t xml:space="preserve">муниципальной программы «Благоустройство территории </w:t>
      </w:r>
      <w:r w:rsidR="00D4529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D4529C">
        <w:rPr>
          <w:rFonts w:eastAsia="Calibri"/>
          <w:sz w:val="28"/>
          <w:szCs w:val="28"/>
        </w:rPr>
        <w:t>Ковардицкое</w:t>
      </w:r>
      <w:proofErr w:type="spellEnd"/>
      <w:r w:rsidR="00D4529C" w:rsidRPr="00C451F3">
        <w:rPr>
          <w:rFonts w:eastAsia="Calibri"/>
          <w:sz w:val="28"/>
          <w:szCs w:val="28"/>
        </w:rPr>
        <w:t xml:space="preserve"> </w:t>
      </w:r>
      <w:r w:rsidRPr="00C451F3">
        <w:rPr>
          <w:rFonts w:eastAsia="Calibri"/>
          <w:sz w:val="28"/>
          <w:szCs w:val="28"/>
        </w:rPr>
        <w:t xml:space="preserve">на 2018 – 2022 годы» и (или) со дня внесения в неё изменений, в соответствии с которыми дворовая территория многоквартирного дома включается в адресный перечень дворовых территорий, подлежащих благоустройству в текущем календарном году. </w:t>
      </w:r>
    </w:p>
    <w:p w:rsidR="003152B9" w:rsidRPr="00C451F3" w:rsidRDefault="003152B9" w:rsidP="003152B9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  <w:r w:rsidRPr="00C451F3">
        <w:rPr>
          <w:rFonts w:eastAsia="Calibri"/>
          <w:sz w:val="28"/>
          <w:szCs w:val="28"/>
        </w:rPr>
        <w:t>Нарушение заинтересованными лицами сроков обеспечения финансового участия в благоустройстве дворовой территории является основанием для внесения изменений в адресный перечень дворовых территорий многоквартирных домов, влекущим исключение соответствующей дворовой территории из адресного перечня, предусмотренного на текущий календарный год, а равно основанием для включения в него иной дворовой территории многоквартирного дома (согласно порядковому номеру заявок, поданных заинтересованными лицами).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7. Для включения дворовой территории в программу, заинтересованными лицами представляются в соответствии с порядком и сроками в администраци</w:t>
      </w:r>
      <w:r w:rsidR="00D4529C">
        <w:rPr>
          <w:rFonts w:eastAsia="Calibri"/>
          <w:sz w:val="28"/>
          <w:szCs w:val="28"/>
        </w:rPr>
        <w:t>ю</w:t>
      </w:r>
      <w:r w:rsidRPr="00ED199A">
        <w:rPr>
          <w:rFonts w:eastAsia="Calibri"/>
          <w:sz w:val="28"/>
          <w:szCs w:val="28"/>
        </w:rPr>
        <w:t xml:space="preserve"> </w:t>
      </w:r>
      <w:r w:rsidR="00D4529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D4529C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 xml:space="preserve"> следующие документы: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7.1. Заявка в двух экземплярах по форме согласно приложению № 1 к настоящему Порядку включения дворовой территории в программу.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7.2. Подлинные экземпляры протоколов общих собраний собственников помещений в каждом многоквартирном доме с подлинными экземплярами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выбор председателя, секретаря и счетной комиссии общего собрания собственников;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принятие </w:t>
      </w:r>
      <w:r w:rsidRPr="00ED199A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я</w:t>
      </w:r>
      <w:r w:rsidRPr="00ED199A">
        <w:rPr>
          <w:rFonts w:eastAsia="Calibri"/>
          <w:sz w:val="28"/>
          <w:szCs w:val="28"/>
        </w:rPr>
        <w:t xml:space="preserve"> об обращении с </w:t>
      </w:r>
      <w:r>
        <w:rPr>
          <w:rFonts w:eastAsia="Calibri"/>
          <w:sz w:val="28"/>
          <w:szCs w:val="28"/>
        </w:rPr>
        <w:t>заявкой о</w:t>
      </w:r>
      <w:r w:rsidRPr="00ED199A">
        <w:rPr>
          <w:rFonts w:eastAsia="Calibri"/>
          <w:sz w:val="28"/>
          <w:szCs w:val="28"/>
        </w:rPr>
        <w:t xml:space="preserve"> включени</w:t>
      </w:r>
      <w:r>
        <w:rPr>
          <w:rFonts w:eastAsia="Calibri"/>
          <w:sz w:val="28"/>
          <w:szCs w:val="28"/>
        </w:rPr>
        <w:t>и</w:t>
      </w:r>
      <w:r w:rsidRPr="00ED199A">
        <w:rPr>
          <w:rFonts w:eastAsia="Calibri"/>
          <w:sz w:val="28"/>
          <w:szCs w:val="28"/>
        </w:rPr>
        <w:t xml:space="preserve"> дворовой территории в программу;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принятие решения о выборе видов работ из минимального и</w:t>
      </w:r>
      <w:r>
        <w:rPr>
          <w:rFonts w:eastAsia="Calibri"/>
          <w:sz w:val="28"/>
          <w:szCs w:val="28"/>
        </w:rPr>
        <w:t xml:space="preserve"> дополнительного перечней работ. </w:t>
      </w:r>
      <w:r w:rsidRPr="00ED199A">
        <w:rPr>
          <w:rFonts w:eastAsia="Calibri"/>
          <w:sz w:val="28"/>
          <w:szCs w:val="28"/>
        </w:rPr>
        <w:t xml:space="preserve">Указывается перечень работ по благоустройству дворовой территории, сформированный исходя из минимального перечня работ по благоустройству. Предложения граждан по включению дворовых территорий в муниципальную программу, подготовленные в рамках минимального перечня </w:t>
      </w:r>
      <w:r>
        <w:rPr>
          <w:rFonts w:eastAsia="Calibri"/>
          <w:sz w:val="28"/>
          <w:szCs w:val="28"/>
        </w:rPr>
        <w:t xml:space="preserve">видов </w:t>
      </w:r>
      <w:r w:rsidRPr="00ED199A">
        <w:rPr>
          <w:rFonts w:eastAsia="Calibri"/>
          <w:sz w:val="28"/>
          <w:szCs w:val="28"/>
        </w:rPr>
        <w:t xml:space="preserve">работ, могут включать все или несколько видов работ, предусмотренных </w:t>
      </w:r>
      <w:r w:rsidRPr="00ED199A">
        <w:rPr>
          <w:rFonts w:eastAsia="Calibri"/>
          <w:sz w:val="28"/>
          <w:szCs w:val="28"/>
        </w:rPr>
        <w:lastRenderedPageBreak/>
        <w:t>минимальным перечнем работы.</w:t>
      </w:r>
      <w:r>
        <w:rPr>
          <w:rFonts w:eastAsia="Calibri"/>
          <w:sz w:val="28"/>
          <w:szCs w:val="28"/>
        </w:rPr>
        <w:t xml:space="preserve"> </w:t>
      </w:r>
      <w:r w:rsidRPr="00ED199A">
        <w:rPr>
          <w:rFonts w:eastAsia="Calibri"/>
          <w:sz w:val="28"/>
          <w:szCs w:val="28"/>
        </w:rPr>
        <w:t xml:space="preserve">Указывается перечень работ по благоустройству дворовой территории, сформированный исходя из дополнительного перечня </w:t>
      </w:r>
      <w:r>
        <w:rPr>
          <w:rFonts w:eastAsia="Calibri"/>
          <w:sz w:val="28"/>
          <w:szCs w:val="28"/>
        </w:rPr>
        <w:t xml:space="preserve">видов </w:t>
      </w:r>
      <w:r w:rsidRPr="00ED199A">
        <w:rPr>
          <w:rFonts w:eastAsia="Calibri"/>
          <w:sz w:val="28"/>
          <w:szCs w:val="28"/>
        </w:rPr>
        <w:t>работ по благоустройству (в случае принятия такого решения заинтересованными лицами). При предоставлении предложений граждан по включению дворовых территорий в муниципальную программу, подготовленные в рамках дополнительного перечня работ, предоставление предложений в рамках минимального перечня не является обязательным;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принятие решения об обеспечении </w:t>
      </w:r>
      <w:r w:rsidRPr="002D5146">
        <w:rPr>
          <w:rFonts w:eastAsia="Calibri"/>
          <w:sz w:val="28"/>
          <w:szCs w:val="28"/>
        </w:rPr>
        <w:t>обязательно</w:t>
      </w:r>
      <w:r>
        <w:rPr>
          <w:rFonts w:eastAsia="Calibri"/>
          <w:sz w:val="28"/>
          <w:szCs w:val="28"/>
        </w:rPr>
        <w:t>го</w:t>
      </w:r>
      <w:r w:rsidRPr="002D5146">
        <w:rPr>
          <w:rFonts w:eastAsia="Calibri"/>
          <w:sz w:val="28"/>
          <w:szCs w:val="28"/>
        </w:rPr>
        <w:t xml:space="preserve"> финансово</w:t>
      </w:r>
      <w:r>
        <w:rPr>
          <w:rFonts w:eastAsia="Calibri"/>
          <w:sz w:val="28"/>
          <w:szCs w:val="28"/>
        </w:rPr>
        <w:t>го</w:t>
      </w:r>
      <w:r w:rsidRPr="002D5146">
        <w:rPr>
          <w:rFonts w:eastAsia="Calibri"/>
          <w:sz w:val="28"/>
          <w:szCs w:val="28"/>
        </w:rPr>
        <w:t xml:space="preserve"> участи</w:t>
      </w:r>
      <w:r>
        <w:rPr>
          <w:rFonts w:eastAsia="Calibri"/>
          <w:sz w:val="28"/>
          <w:szCs w:val="28"/>
        </w:rPr>
        <w:t>я</w:t>
      </w:r>
      <w:r w:rsidRPr="002D5146">
        <w:rPr>
          <w:rFonts w:eastAsia="Calibri"/>
          <w:sz w:val="28"/>
          <w:szCs w:val="28"/>
        </w:rPr>
        <w:t xml:space="preserve"> заинтересованны</w:t>
      </w:r>
      <w:r>
        <w:rPr>
          <w:rFonts w:eastAsia="Calibri"/>
          <w:sz w:val="28"/>
          <w:szCs w:val="28"/>
        </w:rPr>
        <w:t>х</w:t>
      </w:r>
      <w:r w:rsidRPr="002D5146">
        <w:rPr>
          <w:rFonts w:eastAsia="Calibri"/>
          <w:sz w:val="28"/>
          <w:szCs w:val="28"/>
        </w:rPr>
        <w:t xml:space="preserve"> лиц в реализации мероприятий по благоустройству дворовой территории в рамках минимального и дополнительного перечней работ по благоустройству</w:t>
      </w:r>
      <w:r>
        <w:rPr>
          <w:rFonts w:eastAsia="Calibri"/>
          <w:sz w:val="28"/>
          <w:szCs w:val="28"/>
        </w:rPr>
        <w:t xml:space="preserve"> в установленном размере от </w:t>
      </w:r>
      <w:r w:rsidRPr="007D1FD5">
        <w:rPr>
          <w:rFonts w:eastAsia="Calibri"/>
          <w:sz w:val="28"/>
          <w:szCs w:val="28"/>
        </w:rPr>
        <w:t>стоимости мероприятий по благоустройству дворовой территории</w:t>
      </w:r>
      <w:r>
        <w:rPr>
          <w:rFonts w:eastAsia="Calibri"/>
          <w:sz w:val="28"/>
          <w:szCs w:val="28"/>
        </w:rPr>
        <w:t xml:space="preserve">. При </w:t>
      </w:r>
      <w:r w:rsidRPr="00ED199A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и</w:t>
      </w:r>
      <w:r w:rsidRPr="00ED199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указанного вопроса </w:t>
      </w:r>
      <w:r w:rsidRPr="00ED199A">
        <w:rPr>
          <w:rFonts w:eastAsia="Calibri"/>
          <w:sz w:val="28"/>
          <w:szCs w:val="28"/>
        </w:rPr>
        <w:t>необходимо определить источник финансирования и порядок сбора денежных ср</w:t>
      </w:r>
      <w:r>
        <w:rPr>
          <w:rFonts w:eastAsia="Calibri"/>
          <w:sz w:val="28"/>
          <w:szCs w:val="28"/>
        </w:rPr>
        <w:t xml:space="preserve">едств на </w:t>
      </w:r>
      <w:proofErr w:type="spellStart"/>
      <w:r>
        <w:rPr>
          <w:rFonts w:eastAsia="Calibri"/>
          <w:sz w:val="28"/>
          <w:szCs w:val="28"/>
        </w:rPr>
        <w:t>софинансирование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ED199A">
        <w:rPr>
          <w:rFonts w:eastAsia="Calibri"/>
          <w:sz w:val="28"/>
          <w:szCs w:val="28"/>
        </w:rPr>
        <w:t>работ</w:t>
      </w:r>
      <w:r>
        <w:rPr>
          <w:rFonts w:eastAsia="Calibri"/>
          <w:sz w:val="28"/>
          <w:szCs w:val="28"/>
        </w:rPr>
        <w:t xml:space="preserve"> по благоустройству, определить лиц и наделить их полномочиями представлять интересы заинтересованных лиц во взаимоотношениях, связанных с реализацией принятого решения (сбор средств, заключение соглашения о </w:t>
      </w:r>
      <w:proofErr w:type="spellStart"/>
      <w:r>
        <w:rPr>
          <w:rFonts w:eastAsia="Calibri"/>
          <w:sz w:val="28"/>
          <w:szCs w:val="28"/>
        </w:rPr>
        <w:t>софинансировании</w:t>
      </w:r>
      <w:proofErr w:type="spellEnd"/>
      <w:r>
        <w:rPr>
          <w:rFonts w:eastAsia="Calibri"/>
          <w:sz w:val="28"/>
          <w:szCs w:val="28"/>
        </w:rPr>
        <w:t xml:space="preserve"> от имени заинтересованных лиц, обеспечение перечисления средств заинтересованных лиц в порядке, предусмотренном соглашением о </w:t>
      </w:r>
      <w:proofErr w:type="spellStart"/>
      <w:r>
        <w:rPr>
          <w:rFonts w:eastAsia="Calibri"/>
          <w:sz w:val="28"/>
          <w:szCs w:val="28"/>
        </w:rPr>
        <w:t>софинансировании</w:t>
      </w:r>
      <w:proofErr w:type="spellEnd"/>
      <w:r>
        <w:rPr>
          <w:rFonts w:eastAsia="Calibri"/>
          <w:sz w:val="28"/>
          <w:szCs w:val="28"/>
        </w:rPr>
        <w:t>);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принятие решения об обеспечении </w:t>
      </w:r>
      <w:r w:rsidRPr="002D5146">
        <w:rPr>
          <w:rFonts w:eastAsia="Calibri"/>
          <w:sz w:val="28"/>
          <w:szCs w:val="28"/>
        </w:rPr>
        <w:t>обязательно</w:t>
      </w:r>
      <w:r>
        <w:rPr>
          <w:rFonts w:eastAsia="Calibri"/>
          <w:sz w:val="28"/>
          <w:szCs w:val="28"/>
        </w:rPr>
        <w:t>го</w:t>
      </w:r>
      <w:r w:rsidRPr="002D5146">
        <w:rPr>
          <w:rFonts w:eastAsia="Calibri"/>
          <w:sz w:val="28"/>
          <w:szCs w:val="28"/>
        </w:rPr>
        <w:t xml:space="preserve"> трудово</w:t>
      </w:r>
      <w:r>
        <w:rPr>
          <w:rFonts w:eastAsia="Calibri"/>
          <w:sz w:val="28"/>
          <w:szCs w:val="28"/>
        </w:rPr>
        <w:t>го</w:t>
      </w:r>
      <w:r w:rsidRPr="002D5146">
        <w:rPr>
          <w:rFonts w:eastAsia="Calibri"/>
          <w:sz w:val="28"/>
          <w:szCs w:val="28"/>
        </w:rPr>
        <w:t xml:space="preserve"> участи</w:t>
      </w:r>
      <w:r>
        <w:rPr>
          <w:rFonts w:eastAsia="Calibri"/>
          <w:sz w:val="28"/>
          <w:szCs w:val="28"/>
        </w:rPr>
        <w:t>я</w:t>
      </w:r>
      <w:r w:rsidRPr="002D5146">
        <w:rPr>
          <w:rFonts w:eastAsia="Calibri"/>
          <w:sz w:val="28"/>
          <w:szCs w:val="28"/>
        </w:rPr>
        <w:t xml:space="preserve"> заинтересованны</w:t>
      </w:r>
      <w:r>
        <w:rPr>
          <w:rFonts w:eastAsia="Calibri"/>
          <w:sz w:val="28"/>
          <w:szCs w:val="28"/>
        </w:rPr>
        <w:t>х</w:t>
      </w:r>
      <w:r w:rsidRPr="002D5146">
        <w:rPr>
          <w:rFonts w:eastAsia="Calibri"/>
          <w:sz w:val="28"/>
          <w:szCs w:val="28"/>
        </w:rPr>
        <w:t xml:space="preserve"> лиц в реализации мероприятий по благоустройству дворовой территории в рамках минимального и дополнительного перечней работ по благоустройству</w:t>
      </w:r>
      <w:r>
        <w:rPr>
          <w:rFonts w:eastAsia="Calibri"/>
          <w:sz w:val="28"/>
          <w:szCs w:val="28"/>
        </w:rPr>
        <w:t xml:space="preserve">. При </w:t>
      </w:r>
      <w:r w:rsidRPr="00ED199A">
        <w:rPr>
          <w:rFonts w:eastAsia="Calibri"/>
          <w:sz w:val="28"/>
          <w:szCs w:val="28"/>
        </w:rPr>
        <w:t>приняти</w:t>
      </w:r>
      <w:r>
        <w:rPr>
          <w:rFonts w:eastAsia="Calibri"/>
          <w:sz w:val="28"/>
          <w:szCs w:val="28"/>
        </w:rPr>
        <w:t>и</w:t>
      </w:r>
      <w:r w:rsidRPr="00ED199A">
        <w:rPr>
          <w:rFonts w:eastAsia="Calibri"/>
          <w:sz w:val="28"/>
          <w:szCs w:val="28"/>
        </w:rPr>
        <w:t xml:space="preserve"> решения о трудовом участии необходимо определить перечень работ и указать количество человек, которые будут участвовать в выполнении работ</w:t>
      </w:r>
      <w:r>
        <w:rPr>
          <w:rFonts w:eastAsia="Calibri"/>
          <w:sz w:val="28"/>
          <w:szCs w:val="28"/>
        </w:rPr>
        <w:t>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принятие </w:t>
      </w:r>
      <w:r w:rsidRPr="00ED199A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я</w:t>
      </w:r>
      <w:r w:rsidRPr="00ED199A">
        <w:rPr>
          <w:rFonts w:eastAsia="Calibri"/>
          <w:sz w:val="28"/>
          <w:szCs w:val="28"/>
        </w:rPr>
        <w:t xml:space="preserve"> о включении в состав общего имущества собственников помещений в многоквартирном доме (в собственность – для собственников зданий, строений и сооружений), в целях осуществления последующего содержания оборудования, малых архитектурных форм, иных некапитальных объектов, установленных на дворовой территории в результате реализации мероприятий программы;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программы;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F1ECE">
        <w:rPr>
          <w:rFonts w:eastAsia="Calibri"/>
          <w:sz w:val="28"/>
          <w:szCs w:val="28"/>
        </w:rPr>
        <w:t>- решение об определении лиц, которые от имени заинтересованных лиц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а также в приемке объектов внешнего благоустройства для их последующего содержания.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Собрание проводиться в порядке и по форме установленной жилищным законодательством</w:t>
      </w:r>
      <w:r>
        <w:rPr>
          <w:rFonts w:eastAsia="Calibri"/>
          <w:sz w:val="28"/>
          <w:szCs w:val="28"/>
        </w:rPr>
        <w:t xml:space="preserve"> Российской Федерации</w:t>
      </w:r>
      <w:r w:rsidRPr="00ED199A">
        <w:rPr>
          <w:rFonts w:eastAsia="Calibri"/>
          <w:sz w:val="28"/>
          <w:szCs w:val="28"/>
        </w:rPr>
        <w:t>, в том числе в форме очно-заочного голосования. Если двор принадлежит нескольким многоквартирным домам, то на очное собрание приглашаются собственники всех этих домов или заочное голосование проводиться между жителями (собственниками) всех этих домов.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lastRenderedPageBreak/>
        <w:t>7.3. Акт обследования дворовой территории многоквартирного дома.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7.4. План-схема благоустройства </w:t>
      </w:r>
      <w:r>
        <w:rPr>
          <w:rFonts w:eastAsia="Calibri"/>
          <w:sz w:val="28"/>
          <w:szCs w:val="28"/>
        </w:rPr>
        <w:t xml:space="preserve">дворовой территории </w:t>
      </w:r>
      <w:r w:rsidRPr="00ED199A">
        <w:rPr>
          <w:rFonts w:eastAsia="Calibri"/>
          <w:sz w:val="28"/>
          <w:szCs w:val="28"/>
        </w:rPr>
        <w:t>с границами территории, предлагаемой к благоустройству.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План-схема благоустройства </w:t>
      </w:r>
      <w:r>
        <w:rPr>
          <w:rFonts w:eastAsia="Calibri"/>
          <w:sz w:val="28"/>
          <w:szCs w:val="28"/>
        </w:rPr>
        <w:t xml:space="preserve">дворовой территории </w:t>
      </w:r>
      <w:r w:rsidRPr="00ED199A">
        <w:rPr>
          <w:rFonts w:eastAsia="Calibri"/>
          <w:sz w:val="28"/>
          <w:szCs w:val="28"/>
        </w:rPr>
        <w:t>может быть выполнена в форме чертежа, проекта благоустройства дворовой территории или рисунка (выполняется «от руки» или с помощью компьютера, и т.д.) и должна содержать следующую обязательную информацию: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перечень и характеристики (в том числе, количество, площадь) существующих на дворовой территории объектов и элементов благоустройства и места их размещения (дворовые проезды, тротуары, автомобильные парковки, малые архитектурные формы, скамейки, урны, детское игровое и спортивное оборудование, элементы озеленения – клумбы, цветники, газоны и т.д.);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- перечень </w:t>
      </w:r>
      <w:r>
        <w:rPr>
          <w:rFonts w:eastAsia="Calibri"/>
          <w:sz w:val="28"/>
          <w:szCs w:val="28"/>
        </w:rPr>
        <w:t xml:space="preserve">и характеристики </w:t>
      </w:r>
      <w:r w:rsidRPr="00841CAA">
        <w:rPr>
          <w:rFonts w:eastAsia="Calibri"/>
          <w:sz w:val="28"/>
          <w:szCs w:val="28"/>
        </w:rPr>
        <w:t xml:space="preserve">(в том числе, количество, площадь) </w:t>
      </w:r>
      <w:r w:rsidRPr="00ED199A">
        <w:rPr>
          <w:rFonts w:eastAsia="Calibri"/>
          <w:sz w:val="28"/>
          <w:szCs w:val="28"/>
        </w:rPr>
        <w:t>планируемых</w:t>
      </w:r>
      <w:r>
        <w:rPr>
          <w:rFonts w:eastAsia="Calibri"/>
          <w:sz w:val="28"/>
          <w:szCs w:val="28"/>
        </w:rPr>
        <w:t xml:space="preserve"> к благоустройству </w:t>
      </w:r>
      <w:r w:rsidRPr="00ED199A"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szCs w:val="28"/>
        </w:rPr>
        <w:t xml:space="preserve"> и элементов</w:t>
      </w:r>
      <w:r w:rsidRPr="00ED199A">
        <w:rPr>
          <w:rFonts w:eastAsia="Calibri"/>
          <w:sz w:val="28"/>
          <w:szCs w:val="28"/>
        </w:rPr>
        <w:t xml:space="preserve"> благоустройства</w:t>
      </w:r>
      <w:r>
        <w:rPr>
          <w:rFonts w:eastAsia="Calibri"/>
          <w:sz w:val="28"/>
          <w:szCs w:val="28"/>
        </w:rPr>
        <w:t xml:space="preserve"> дворовой территории</w:t>
      </w:r>
      <w:r w:rsidRPr="00ED199A">
        <w:rPr>
          <w:rFonts w:eastAsia="Calibri"/>
          <w:sz w:val="28"/>
          <w:szCs w:val="28"/>
        </w:rPr>
        <w:t xml:space="preserve"> и места их</w:t>
      </w:r>
      <w:r>
        <w:rPr>
          <w:rFonts w:eastAsia="Calibri"/>
          <w:sz w:val="28"/>
          <w:szCs w:val="28"/>
        </w:rPr>
        <w:t xml:space="preserve"> </w:t>
      </w:r>
      <w:r w:rsidRPr="00ED199A">
        <w:rPr>
          <w:rFonts w:eastAsia="Calibri"/>
          <w:sz w:val="28"/>
          <w:szCs w:val="28"/>
        </w:rPr>
        <w:t>размещения</w:t>
      </w:r>
      <w:r>
        <w:rPr>
          <w:rFonts w:eastAsia="Calibri"/>
          <w:sz w:val="28"/>
          <w:szCs w:val="28"/>
        </w:rPr>
        <w:t xml:space="preserve"> (дворовые проезды, тротуары, автомобильные парковки, малые архитектурные формы, скамейки, урны, детское игровое и спортивное оборудование, элементы озеленения – клумбы, цветники, газоны и т.д.) с указанием предлагаемых характеристик работ (ремонт, замена, устройство)</w:t>
      </w:r>
      <w:r w:rsidRPr="00ED199A">
        <w:rPr>
          <w:rFonts w:eastAsia="Calibri"/>
          <w:sz w:val="28"/>
          <w:szCs w:val="28"/>
        </w:rPr>
        <w:t>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о нахождении (местоположении) на дворовой территории сетей инженерных коммуникаций и их состоянии (год постройки, характе</w:t>
      </w:r>
      <w:r>
        <w:rPr>
          <w:rFonts w:eastAsia="Calibri"/>
          <w:sz w:val="28"/>
          <w:szCs w:val="28"/>
        </w:rPr>
        <w:t>ристика технического состояния).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7.5. Копию сметной или проектно-сметной документации (при наличии).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7.6. Фотоматериалы, подтверждающие отсутствие или ненадлежащее состояние объектов (элементов) благоустройства дворовой территории (в том числе отсутствие или ненадлежащее состояние покрытия дворовой территории).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7.7. Кадастровый паспорт земельного участка (при наличии).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8. Ответственность за достоверность сведений в заявке и прилагаемых к ней документах несут заинтересованные лица, представившие их.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9. Благоустройству в рамках реализации программы не подлежат дворовые территории, в которых проводился ремонт асфальтобетонного покрытия за счет бюджетных средств в период с 2011 по 201</w:t>
      </w:r>
      <w:r>
        <w:rPr>
          <w:rFonts w:eastAsia="Calibri"/>
          <w:sz w:val="28"/>
          <w:szCs w:val="28"/>
        </w:rPr>
        <w:t>7</w:t>
      </w:r>
      <w:r w:rsidRPr="00ED199A">
        <w:rPr>
          <w:rFonts w:eastAsia="Calibri"/>
          <w:sz w:val="28"/>
          <w:szCs w:val="28"/>
        </w:rPr>
        <w:t xml:space="preserve"> годы.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10. </w:t>
      </w:r>
      <w:r w:rsidR="00CB2B8D">
        <w:rPr>
          <w:rFonts w:eastAsia="Calibri"/>
          <w:sz w:val="28"/>
          <w:szCs w:val="28"/>
        </w:rPr>
        <w:t>А</w:t>
      </w:r>
      <w:r w:rsidRPr="00ED199A">
        <w:rPr>
          <w:rFonts w:eastAsia="Calibri"/>
          <w:sz w:val="28"/>
          <w:szCs w:val="28"/>
        </w:rPr>
        <w:t>дминистраци</w:t>
      </w:r>
      <w:r w:rsidR="00CB2B8D">
        <w:rPr>
          <w:rFonts w:eastAsia="Calibri"/>
          <w:sz w:val="28"/>
          <w:szCs w:val="28"/>
        </w:rPr>
        <w:t xml:space="preserve">я муниципального образования </w:t>
      </w:r>
      <w:proofErr w:type="spellStart"/>
      <w:r w:rsidR="00CB2B8D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 xml:space="preserve"> готовит сообщение о проведении отбора дворовых территорий, которое подлежит опубликованию на официальном сайте </w:t>
      </w:r>
      <w:r w:rsidR="00CB2B8D">
        <w:rPr>
          <w:rFonts w:eastAsia="Calibri"/>
          <w:sz w:val="28"/>
          <w:szCs w:val="28"/>
        </w:rPr>
        <w:t>а</w:t>
      </w:r>
      <w:r w:rsidR="00CB2B8D" w:rsidRPr="00ED199A">
        <w:rPr>
          <w:rFonts w:eastAsia="Calibri"/>
          <w:sz w:val="28"/>
          <w:szCs w:val="28"/>
        </w:rPr>
        <w:t>дминистраци</w:t>
      </w:r>
      <w:r w:rsidR="00CB2B8D">
        <w:rPr>
          <w:rFonts w:eastAsia="Calibri"/>
          <w:sz w:val="28"/>
          <w:szCs w:val="28"/>
        </w:rPr>
        <w:t>и</w:t>
      </w:r>
      <w:r w:rsidR="00CB2B8D"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 w:rsidR="00CB2B8D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>.</w:t>
      </w:r>
    </w:p>
    <w:p w:rsidR="00A86F66" w:rsidRPr="00240A0D" w:rsidRDefault="003152B9" w:rsidP="00A86F66">
      <w:pPr>
        <w:ind w:firstLine="567"/>
        <w:jc w:val="both"/>
        <w:rPr>
          <w:sz w:val="28"/>
          <w:szCs w:val="28"/>
          <w:lang w:eastAsia="en-US"/>
        </w:rPr>
      </w:pPr>
      <w:r w:rsidRPr="00ED199A">
        <w:rPr>
          <w:rFonts w:eastAsia="Calibri"/>
          <w:sz w:val="28"/>
          <w:szCs w:val="28"/>
        </w:rPr>
        <w:t xml:space="preserve">11. Заявка с прилагаемыми к ней документами подается в </w:t>
      </w:r>
      <w:r w:rsidRPr="00C451F3">
        <w:rPr>
          <w:rFonts w:eastAsia="Calibri"/>
          <w:sz w:val="28"/>
          <w:szCs w:val="28"/>
        </w:rPr>
        <w:t>администраци</w:t>
      </w:r>
      <w:r w:rsidR="00CE2E59">
        <w:rPr>
          <w:rFonts w:eastAsia="Calibri"/>
          <w:sz w:val="28"/>
          <w:szCs w:val="28"/>
        </w:rPr>
        <w:t>ю</w:t>
      </w:r>
      <w:r w:rsidRPr="00C451F3">
        <w:rPr>
          <w:rFonts w:eastAsia="Calibri"/>
          <w:sz w:val="28"/>
          <w:szCs w:val="28"/>
        </w:rPr>
        <w:t xml:space="preserve"> </w:t>
      </w:r>
      <w:r w:rsidR="00CE2E59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CE2E59">
        <w:rPr>
          <w:rFonts w:eastAsia="Calibri"/>
          <w:sz w:val="28"/>
          <w:szCs w:val="28"/>
        </w:rPr>
        <w:t>Ковардицкое</w:t>
      </w:r>
      <w:proofErr w:type="spellEnd"/>
      <w:r w:rsidR="00CE2E59">
        <w:rPr>
          <w:rFonts w:eastAsia="Calibri"/>
          <w:sz w:val="28"/>
          <w:szCs w:val="28"/>
        </w:rPr>
        <w:t xml:space="preserve"> </w:t>
      </w:r>
      <w:r w:rsidRPr="00C451F3">
        <w:rPr>
          <w:rFonts w:eastAsia="Calibri"/>
          <w:sz w:val="28"/>
          <w:szCs w:val="28"/>
        </w:rPr>
        <w:t xml:space="preserve">  по адресу: </w:t>
      </w:r>
      <w:r w:rsidR="00A86F66" w:rsidRPr="00240A0D">
        <w:rPr>
          <w:rFonts w:eastAsia="Calibri"/>
          <w:sz w:val="28"/>
          <w:szCs w:val="28"/>
        </w:rPr>
        <w:t xml:space="preserve">с. </w:t>
      </w:r>
      <w:proofErr w:type="spellStart"/>
      <w:r w:rsidR="00A86F66" w:rsidRPr="00240A0D">
        <w:rPr>
          <w:rFonts w:eastAsia="Calibri"/>
          <w:sz w:val="28"/>
          <w:szCs w:val="28"/>
        </w:rPr>
        <w:t>Ковардицы</w:t>
      </w:r>
      <w:proofErr w:type="spellEnd"/>
      <w:r w:rsidR="00A86F66" w:rsidRPr="00240A0D">
        <w:rPr>
          <w:rFonts w:eastAsia="Calibri"/>
          <w:sz w:val="28"/>
          <w:szCs w:val="28"/>
        </w:rPr>
        <w:t xml:space="preserve">, ул. Дзержинского, д.94а, кабинет № 6 </w:t>
      </w:r>
      <w:r w:rsidR="006B00AC">
        <w:rPr>
          <w:rFonts w:eastAsia="Calibri"/>
          <w:sz w:val="28"/>
          <w:szCs w:val="28"/>
        </w:rPr>
        <w:t>в течении 30 дней с момента о</w:t>
      </w:r>
      <w:r w:rsidR="0047440A">
        <w:rPr>
          <w:rFonts w:eastAsia="Calibri"/>
          <w:sz w:val="28"/>
          <w:szCs w:val="28"/>
        </w:rPr>
        <w:t>п</w:t>
      </w:r>
      <w:r w:rsidR="006B00AC">
        <w:rPr>
          <w:rFonts w:eastAsia="Calibri"/>
          <w:sz w:val="28"/>
          <w:szCs w:val="28"/>
        </w:rPr>
        <w:t>убликования извещения о проведении общественного обсуж</w:t>
      </w:r>
      <w:r w:rsidR="006B00AC" w:rsidRPr="009E66EA">
        <w:rPr>
          <w:rFonts w:eastAsia="Calibri"/>
          <w:sz w:val="28"/>
          <w:szCs w:val="28"/>
        </w:rPr>
        <w:t>дения</w:t>
      </w:r>
      <w:r w:rsidR="006B00AC">
        <w:rPr>
          <w:rFonts w:eastAsia="Calibri"/>
          <w:sz w:val="28"/>
          <w:szCs w:val="28"/>
        </w:rPr>
        <w:t xml:space="preserve"> </w:t>
      </w:r>
      <w:r w:rsidR="00A86F66" w:rsidRPr="00240A0D">
        <w:rPr>
          <w:rFonts w:eastAsia="Calibri"/>
          <w:sz w:val="28"/>
          <w:szCs w:val="28"/>
        </w:rPr>
        <w:t>с понедельника по пятницу с 08:00 ч. до 12:00 ч. и с 13:00 ч. до 17:00 ч.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12.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</w:t>
      </w:r>
      <w:r w:rsidRPr="00ED199A">
        <w:rPr>
          <w:rFonts w:eastAsia="Calibri"/>
          <w:sz w:val="28"/>
          <w:szCs w:val="28"/>
        </w:rPr>
        <w:lastRenderedPageBreak/>
        <w:t>заявки проставляется регистрационный номер, дата и время представления заявки. Один экземпляр заявки возвращается заявителю.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13. </w:t>
      </w:r>
      <w:r w:rsidR="003832B2">
        <w:rPr>
          <w:rFonts w:eastAsia="Calibri"/>
          <w:sz w:val="28"/>
          <w:szCs w:val="28"/>
        </w:rPr>
        <w:t>А</w:t>
      </w:r>
      <w:r w:rsidRPr="00ED199A">
        <w:rPr>
          <w:rFonts w:eastAsia="Calibri"/>
          <w:sz w:val="28"/>
          <w:szCs w:val="28"/>
        </w:rPr>
        <w:t>дминистраци</w:t>
      </w:r>
      <w:r w:rsidR="003832B2">
        <w:rPr>
          <w:rFonts w:eastAsia="Calibri"/>
          <w:sz w:val="28"/>
          <w:szCs w:val="28"/>
        </w:rPr>
        <w:t>я</w:t>
      </w:r>
      <w:r w:rsidRPr="00ED199A">
        <w:rPr>
          <w:rFonts w:eastAsia="Calibri"/>
          <w:sz w:val="28"/>
          <w:szCs w:val="28"/>
        </w:rPr>
        <w:t xml:space="preserve"> </w:t>
      </w:r>
      <w:bookmarkStart w:id="1" w:name="_Hlk506452141"/>
      <w:r w:rsidR="003832B2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3832B2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 xml:space="preserve"> </w:t>
      </w:r>
      <w:bookmarkEnd w:id="1"/>
      <w:r w:rsidRPr="00ED199A">
        <w:rPr>
          <w:rFonts w:eastAsia="Calibri"/>
          <w:sz w:val="28"/>
          <w:szCs w:val="28"/>
        </w:rPr>
        <w:t xml:space="preserve">не позднее рабочего дня, следующего за днем представления заявки, передает ее в общественную комиссию (далее - комиссия), состав которой утверждается постановлением администрации </w:t>
      </w:r>
      <w:r w:rsidR="003832B2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3832B2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>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14. Комиссия осуществляет рассмотрение заявок заинтересованных лиц в течении </w:t>
      </w:r>
      <w:r w:rsidRPr="00821F49">
        <w:rPr>
          <w:rFonts w:eastAsia="Calibri"/>
          <w:sz w:val="28"/>
          <w:szCs w:val="28"/>
        </w:rPr>
        <w:t>15 дней</w:t>
      </w:r>
      <w:r w:rsidRPr="00ED199A">
        <w:rPr>
          <w:rFonts w:eastAsia="Calibri"/>
          <w:sz w:val="28"/>
          <w:szCs w:val="28"/>
        </w:rPr>
        <w:t xml:space="preserve"> на предмет соответствия заявки и прилагаемых к ней документов требованиям установленным настоящим Порядком и проводит отбор заявок о включении дворовой территории в программу для формирования адресного перечня дворовых территорий муниципального образования </w:t>
      </w:r>
      <w:proofErr w:type="spellStart"/>
      <w:r w:rsidR="003832B2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 xml:space="preserve"> исходя из критериев отбора согласно приложению № 3 к настоящему Порядку</w:t>
      </w:r>
      <w:r w:rsidRPr="00ED199A">
        <w:t xml:space="preserve"> </w:t>
      </w:r>
      <w:r w:rsidRPr="00ED199A">
        <w:rPr>
          <w:rFonts w:eastAsia="Calibri"/>
          <w:sz w:val="28"/>
          <w:szCs w:val="28"/>
        </w:rPr>
        <w:t>включения дворовой территории в программу.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В приоритетном порядке в адресный перечень дворовых территорий включаются: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- дворовые территории, которые образованы несколькими многоквартирными домами и охватывают наибольшее количество жителей;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- дворовые территории с высокой степенью разрушения асфальтобетонного покрытия дворовой территории (50% и более);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- социально значимые дворовые территории (через территорию многоквартирного дома осуществляется подход и(или) подъезд к детскому саду, школе, иным социальным объектам) или имеющая сквозной проезд к другим многоквартирным домам;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- наличие сметной или проектно-сметной документации;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- высокая трудовая активность жителей (подтверждение готовности трудового участия в выполнении работ).</w:t>
      </w:r>
      <w:r w:rsidRPr="00ED199A">
        <w:rPr>
          <w:rFonts w:eastAsia="Calibri"/>
          <w:sz w:val="28"/>
          <w:szCs w:val="28"/>
        </w:rPr>
        <w:t xml:space="preserve"> 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Комиссия проводит проверку данных, предоставленных заинтересованными лицами, в случае необходимости осуществляет визуальный осмотр при выезде на дворовую территорию.</w:t>
      </w:r>
    </w:p>
    <w:p w:rsidR="003152B9" w:rsidRPr="00ED199A" w:rsidRDefault="003152B9" w:rsidP="003152B9">
      <w:pPr>
        <w:ind w:firstLine="567"/>
        <w:jc w:val="both"/>
        <w:rPr>
          <w:sz w:val="28"/>
          <w:szCs w:val="28"/>
        </w:rPr>
      </w:pPr>
      <w:r w:rsidRPr="00ED199A">
        <w:rPr>
          <w:sz w:val="28"/>
          <w:szCs w:val="28"/>
        </w:rPr>
        <w:t xml:space="preserve">Заседание Комиссии считается правомочным, если на нем присутствуют не менее половины её членов. </w:t>
      </w:r>
    </w:p>
    <w:p w:rsidR="003152B9" w:rsidRPr="00ED199A" w:rsidRDefault="003152B9" w:rsidP="003152B9">
      <w:pPr>
        <w:ind w:firstLine="567"/>
        <w:jc w:val="both"/>
        <w:rPr>
          <w:sz w:val="28"/>
          <w:szCs w:val="28"/>
        </w:rPr>
      </w:pPr>
      <w:r w:rsidRPr="00ED199A">
        <w:rPr>
          <w:sz w:val="28"/>
          <w:szCs w:val="28"/>
        </w:rPr>
        <w:t>Решение принимается при наличии не менее двух третей голосов от общего числа голосов присутствующих на заседании членов Комиссии путем открытого голосования.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15. Комиссия возвращает заявку в следующих случаях: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15.1. Представление заявки после окончания срока подачи, указанного в пункте 11 настоящего Порядка включения дворовой территории в программу.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15.2. Представление заявки и прилагаемых к ней документов, оформленных с нарушением требований действующего законодательства и настоящего Порядка включения дворовой территории в программу.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16. В случае выявления несоответствия заявки требованиям настоящего Порядка включения дворовой территории в программу, заявка с прилагаемыми к ней документами возвращается представителю с указанием причин, явившихся основанием для возврата. 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После устранения причины, явившейся основанием для возврата заявки, </w:t>
      </w:r>
      <w:r w:rsidRPr="00ED199A">
        <w:rPr>
          <w:rFonts w:eastAsia="Calibri"/>
          <w:sz w:val="28"/>
          <w:szCs w:val="28"/>
        </w:rPr>
        <w:lastRenderedPageBreak/>
        <w:t>представитель вправе повторно направить предложение о включении дворовых территорий в программу. В этом случае датой приема документов будет являться дата их повторной подачи.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17. Включение предложений заинтересованных лиц о включении дворовой территории в муниципальную программу при условии их соответствия установленным требованиям осуществляется исходя из даты и времени представления таких предложений.</w:t>
      </w:r>
    </w:p>
    <w:p w:rsidR="003152B9" w:rsidRPr="00ED199A" w:rsidRDefault="003152B9" w:rsidP="003152B9">
      <w:pPr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18. Решение комиссии оформляется протоколом. Протокол подписывается председательствующим комиссии (</w:t>
      </w:r>
      <w:r w:rsidRPr="00ED199A">
        <w:rPr>
          <w:sz w:val="28"/>
          <w:szCs w:val="28"/>
        </w:rPr>
        <w:t>в случае отсутствия председателя Комиссии его функции исполняет заместитель председателя Комиссии), секретарем и членами Комиссии, присутствовавшими на заседании</w:t>
      </w:r>
      <w:r w:rsidRPr="00ED199A">
        <w:rPr>
          <w:rFonts w:eastAsia="Calibri"/>
          <w:sz w:val="28"/>
          <w:szCs w:val="28"/>
        </w:rPr>
        <w:t xml:space="preserve"> и размещается на официальном сайте </w:t>
      </w:r>
      <w:r w:rsidR="003208DA">
        <w:rPr>
          <w:rFonts w:eastAsia="Calibri"/>
          <w:sz w:val="28"/>
          <w:szCs w:val="28"/>
        </w:rPr>
        <w:t xml:space="preserve">администрации муниципального образования </w:t>
      </w:r>
      <w:proofErr w:type="spellStart"/>
      <w:r w:rsidR="003208DA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 xml:space="preserve"> в срок не </w:t>
      </w:r>
      <w:r w:rsidRPr="00821F49">
        <w:rPr>
          <w:rFonts w:eastAsia="Calibri"/>
          <w:sz w:val="28"/>
          <w:szCs w:val="28"/>
        </w:rPr>
        <w:t>позднее 15 дней после проведения заседания комиссии.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19. По окончании выполнения работ по благоустройству дворовой территории представитель </w:t>
      </w:r>
      <w:r>
        <w:rPr>
          <w:rFonts w:eastAsia="Calibri"/>
          <w:sz w:val="28"/>
          <w:szCs w:val="28"/>
        </w:rPr>
        <w:t xml:space="preserve">заинтересованных лиц </w:t>
      </w:r>
      <w:r w:rsidRPr="00ED199A">
        <w:rPr>
          <w:rFonts w:eastAsia="Calibri"/>
          <w:sz w:val="28"/>
          <w:szCs w:val="28"/>
        </w:rPr>
        <w:t>подписывает акт приема-передачи объектов внешнего благоустройства для их последующего содержания в соответствии с приложением № 4 к настоящему Порядку включения дворовой территории в программу.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33273" w:rsidRPr="00ED199A" w:rsidRDefault="003152B9" w:rsidP="00E33273">
      <w:pPr>
        <w:ind w:firstLine="567"/>
        <w:jc w:val="right"/>
      </w:pPr>
      <w:r w:rsidRPr="00ED199A">
        <w:rPr>
          <w:rFonts w:eastAsia="Calibri"/>
          <w:sz w:val="28"/>
          <w:szCs w:val="28"/>
        </w:rPr>
        <w:br w:type="page"/>
      </w:r>
      <w:r w:rsidR="00E33273" w:rsidRPr="00ED199A">
        <w:lastRenderedPageBreak/>
        <w:t xml:space="preserve">Приложение № </w:t>
      </w:r>
      <w:r w:rsidR="00E33273">
        <w:t>1</w:t>
      </w:r>
      <w:r w:rsidR="00E33273" w:rsidRPr="00ED199A">
        <w:t xml:space="preserve"> </w:t>
      </w:r>
    </w:p>
    <w:p w:rsidR="00E33273" w:rsidRPr="00ED199A" w:rsidRDefault="00E33273" w:rsidP="00E33273">
      <w:pPr>
        <w:ind w:firstLine="567"/>
        <w:jc w:val="right"/>
      </w:pPr>
      <w:r w:rsidRPr="00ED199A">
        <w:t>к Порядку включения дворовой территории в программу</w:t>
      </w:r>
    </w:p>
    <w:p w:rsidR="003152B9" w:rsidRPr="00821F49" w:rsidRDefault="003152B9" w:rsidP="00E33273">
      <w:pPr>
        <w:ind w:firstLine="5954"/>
        <w:jc w:val="right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ab/>
      </w:r>
    </w:p>
    <w:p w:rsidR="003152B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 xml:space="preserve">В </w:t>
      </w:r>
      <w:r w:rsidR="00224308">
        <w:rPr>
          <w:rFonts w:eastAsia="Calibri"/>
          <w:sz w:val="28"/>
          <w:szCs w:val="28"/>
        </w:rPr>
        <w:t xml:space="preserve">администрацию муниципального образования </w:t>
      </w:r>
      <w:proofErr w:type="spellStart"/>
      <w:r w:rsidR="00224308">
        <w:rPr>
          <w:rFonts w:eastAsia="Calibri"/>
          <w:sz w:val="28"/>
          <w:szCs w:val="28"/>
        </w:rPr>
        <w:t>Ковардицкое</w:t>
      </w:r>
      <w:proofErr w:type="spellEnd"/>
      <w:r w:rsidRPr="00821F49">
        <w:rPr>
          <w:rFonts w:eastAsia="Calibri"/>
          <w:sz w:val="28"/>
          <w:szCs w:val="28"/>
        </w:rPr>
        <w:t xml:space="preserve"> 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от______________________________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________________________________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89"/>
        <w:jc w:val="both"/>
        <w:rPr>
          <w:rFonts w:eastAsia="Calibri"/>
          <w:sz w:val="28"/>
          <w:szCs w:val="28"/>
          <w:vertAlign w:val="superscript"/>
        </w:rPr>
      </w:pPr>
      <w:r w:rsidRPr="00821F49">
        <w:rPr>
          <w:rFonts w:eastAsia="Calibri"/>
          <w:sz w:val="28"/>
          <w:szCs w:val="28"/>
          <w:vertAlign w:val="superscript"/>
        </w:rPr>
        <w:t xml:space="preserve">(указывается Ф.И.О. для физического лица, 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89"/>
        <w:jc w:val="both"/>
        <w:rPr>
          <w:rFonts w:eastAsia="Calibri"/>
          <w:sz w:val="28"/>
          <w:szCs w:val="28"/>
          <w:vertAlign w:val="superscript"/>
        </w:rPr>
      </w:pPr>
      <w:r w:rsidRPr="00821F49">
        <w:rPr>
          <w:rFonts w:eastAsia="Calibri"/>
          <w:sz w:val="28"/>
          <w:szCs w:val="28"/>
          <w:vertAlign w:val="superscript"/>
        </w:rPr>
        <w:t>наименование для юридического лица)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проживающего(ей) по адресу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 xml:space="preserve">(для юридических лиц указывается 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место нахождения):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________________________________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________________________________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номер контактного телефона: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_______________________________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ЗАЯВКА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 xml:space="preserve">о включении дворовой территории в </w:t>
      </w:r>
      <w:r w:rsidR="00422789">
        <w:rPr>
          <w:rFonts w:eastAsia="Calibri"/>
          <w:sz w:val="28"/>
          <w:szCs w:val="28"/>
        </w:rPr>
        <w:t xml:space="preserve">муниципальную </w:t>
      </w:r>
      <w:r w:rsidRPr="00821F49">
        <w:rPr>
          <w:rFonts w:eastAsia="Calibri"/>
          <w:sz w:val="28"/>
          <w:szCs w:val="28"/>
        </w:rPr>
        <w:t xml:space="preserve">программу </w:t>
      </w:r>
    </w:p>
    <w:p w:rsidR="003152B9" w:rsidRDefault="00422789" w:rsidP="0042278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22789">
        <w:rPr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422789">
        <w:rPr>
          <w:sz w:val="28"/>
          <w:szCs w:val="28"/>
        </w:rPr>
        <w:t>Ковардицкое</w:t>
      </w:r>
      <w:proofErr w:type="spellEnd"/>
      <w:r w:rsidRPr="00422789">
        <w:rPr>
          <w:sz w:val="28"/>
          <w:szCs w:val="28"/>
        </w:rPr>
        <w:t xml:space="preserve"> на 2018-2022 годы»</w:t>
      </w:r>
    </w:p>
    <w:p w:rsidR="00A5073E" w:rsidRPr="00422789" w:rsidRDefault="00A5073E" w:rsidP="0042278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Прошу включить дворовую территорию многоквартирного дома, расположенного по адресу:</w:t>
      </w:r>
      <w:r w:rsidR="00BE5C49">
        <w:rPr>
          <w:rFonts w:eastAsia="Calibri"/>
          <w:sz w:val="28"/>
          <w:szCs w:val="28"/>
        </w:rPr>
        <w:t xml:space="preserve"> _______________________________________</w:t>
      </w:r>
      <w:r w:rsidRPr="00821F49">
        <w:rPr>
          <w:rFonts w:eastAsia="Calibri"/>
          <w:sz w:val="28"/>
          <w:szCs w:val="28"/>
        </w:rPr>
        <w:t xml:space="preserve"> ___________________________________________________</w:t>
      </w:r>
      <w:r w:rsidR="00BE5C49">
        <w:rPr>
          <w:rFonts w:eastAsia="Calibri"/>
          <w:sz w:val="28"/>
          <w:szCs w:val="28"/>
        </w:rPr>
        <w:t>___________________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821F49">
        <w:rPr>
          <w:rFonts w:eastAsia="Calibri"/>
          <w:sz w:val="28"/>
          <w:szCs w:val="28"/>
          <w:vertAlign w:val="superscript"/>
        </w:rPr>
        <w:t>(указать адрес многоквартирного дома)</w:t>
      </w:r>
    </w:p>
    <w:p w:rsidR="003152B9" w:rsidRDefault="003152B9" w:rsidP="00E3327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в программу «</w:t>
      </w:r>
      <w:r w:rsidR="00E33273" w:rsidRPr="00422789">
        <w:rPr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E33273" w:rsidRPr="00422789">
        <w:rPr>
          <w:sz w:val="28"/>
          <w:szCs w:val="28"/>
        </w:rPr>
        <w:t>Ковардицкое</w:t>
      </w:r>
      <w:proofErr w:type="spellEnd"/>
      <w:r w:rsidR="00E33273" w:rsidRPr="00422789">
        <w:rPr>
          <w:sz w:val="28"/>
          <w:szCs w:val="28"/>
        </w:rPr>
        <w:t xml:space="preserve"> на 2018-2022 годы»</w:t>
      </w:r>
      <w:r w:rsidR="00E33273">
        <w:rPr>
          <w:sz w:val="28"/>
          <w:szCs w:val="28"/>
        </w:rPr>
        <w:t xml:space="preserve"> </w:t>
      </w:r>
      <w:r w:rsidRPr="00821F49">
        <w:rPr>
          <w:rFonts w:eastAsia="Calibri"/>
          <w:sz w:val="28"/>
          <w:szCs w:val="28"/>
        </w:rPr>
        <w:t>для благоустройства дворовой территории.</w:t>
      </w:r>
    </w:p>
    <w:p w:rsidR="00E33273" w:rsidRPr="00E33273" w:rsidRDefault="00E33273" w:rsidP="00E332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52B9" w:rsidRPr="00821F49" w:rsidRDefault="003152B9" w:rsidP="003152B9">
      <w:pPr>
        <w:jc w:val="center"/>
        <w:rPr>
          <w:bCs/>
          <w:color w:val="000000"/>
          <w:sz w:val="28"/>
          <w:szCs w:val="28"/>
        </w:rPr>
      </w:pPr>
      <w:r w:rsidRPr="00821F49">
        <w:rPr>
          <w:bCs/>
          <w:color w:val="000000"/>
          <w:sz w:val="28"/>
          <w:szCs w:val="28"/>
        </w:rPr>
        <w:t>Потребность в благоустройстве дворовой территории</w:t>
      </w:r>
    </w:p>
    <w:p w:rsidR="003152B9" w:rsidRPr="00821F49" w:rsidRDefault="003152B9" w:rsidP="003152B9">
      <w:pPr>
        <w:jc w:val="center"/>
        <w:rPr>
          <w:sz w:val="28"/>
          <w:szCs w:val="28"/>
        </w:rPr>
      </w:pPr>
      <w:r w:rsidRPr="00821F49">
        <w:rPr>
          <w:sz w:val="28"/>
          <w:szCs w:val="28"/>
        </w:rPr>
        <w:t>Минимальный перечень видов работ по благоустройству дворовых территорий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666"/>
        <w:gridCol w:w="951"/>
        <w:gridCol w:w="973"/>
        <w:gridCol w:w="1539"/>
        <w:gridCol w:w="971"/>
        <w:gridCol w:w="948"/>
      </w:tblGrid>
      <w:tr w:rsidR="003152B9" w:rsidRPr="00FC7C35" w:rsidTr="001C5833">
        <w:tc>
          <w:tcPr>
            <w:tcW w:w="561" w:type="dxa"/>
            <w:vMerge w:val="restart"/>
          </w:tcPr>
          <w:p w:rsidR="003152B9" w:rsidRPr="00821F49" w:rsidRDefault="003152B9" w:rsidP="001C5833">
            <w:pPr>
              <w:jc w:val="center"/>
            </w:pPr>
            <w:r w:rsidRPr="00821F49">
              <w:t xml:space="preserve">№ </w:t>
            </w:r>
          </w:p>
          <w:p w:rsidR="003152B9" w:rsidRPr="00821F49" w:rsidRDefault="003152B9" w:rsidP="001C5833">
            <w:pPr>
              <w:jc w:val="center"/>
            </w:pPr>
            <w:r w:rsidRPr="00821F49">
              <w:t>п/п</w:t>
            </w:r>
          </w:p>
        </w:tc>
        <w:tc>
          <w:tcPr>
            <w:tcW w:w="3942" w:type="dxa"/>
            <w:vMerge w:val="restart"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  <w:r w:rsidRPr="00821F49">
              <w:t>Наименование</w:t>
            </w:r>
            <w:r w:rsidRPr="00FC7C35">
              <w:t xml:space="preserve"> видов работ</w:t>
            </w:r>
          </w:p>
        </w:tc>
        <w:tc>
          <w:tcPr>
            <w:tcW w:w="992" w:type="dxa"/>
            <w:vMerge w:val="restart"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  <w:r w:rsidRPr="00821F49"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  <w:r w:rsidRPr="00821F49">
              <w:t>Кол-во</w:t>
            </w:r>
            <w:r w:rsidRPr="00FC7C35">
              <w:t>, объем</w:t>
            </w:r>
            <w:r w:rsidRPr="00821F49">
              <w:t xml:space="preserve"> </w:t>
            </w:r>
          </w:p>
        </w:tc>
        <w:tc>
          <w:tcPr>
            <w:tcW w:w="3119" w:type="dxa"/>
            <w:gridSpan w:val="3"/>
            <w:vAlign w:val="center"/>
          </w:tcPr>
          <w:p w:rsidR="003152B9" w:rsidRPr="00FC7C35" w:rsidRDefault="003152B9" w:rsidP="001C5833">
            <w:pPr>
              <w:ind w:right="-108"/>
              <w:jc w:val="center"/>
            </w:pPr>
            <w:r w:rsidRPr="00821F49">
              <w:t xml:space="preserve">Потребность в </w:t>
            </w:r>
          </w:p>
          <w:p w:rsidR="003152B9" w:rsidRPr="00821F49" w:rsidRDefault="003152B9" w:rsidP="001C5833">
            <w:pPr>
              <w:ind w:right="-108"/>
              <w:jc w:val="center"/>
            </w:pPr>
            <w:r w:rsidRPr="00821F49">
              <w:t>благоустройстве:</w:t>
            </w:r>
          </w:p>
        </w:tc>
      </w:tr>
      <w:tr w:rsidR="003152B9" w:rsidRPr="00FC7C35" w:rsidTr="001C5833">
        <w:tc>
          <w:tcPr>
            <w:tcW w:w="561" w:type="dxa"/>
            <w:vMerge/>
          </w:tcPr>
          <w:p w:rsidR="003152B9" w:rsidRPr="00821F49" w:rsidRDefault="003152B9" w:rsidP="001C5833">
            <w:pPr>
              <w:ind w:right="-108"/>
              <w:jc w:val="center"/>
            </w:pPr>
          </w:p>
        </w:tc>
        <w:tc>
          <w:tcPr>
            <w:tcW w:w="3942" w:type="dxa"/>
            <w:vMerge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</w:p>
        </w:tc>
        <w:tc>
          <w:tcPr>
            <w:tcW w:w="1559" w:type="dxa"/>
            <w:vAlign w:val="center"/>
          </w:tcPr>
          <w:p w:rsidR="003152B9" w:rsidRDefault="003152B9" w:rsidP="001C5833">
            <w:pPr>
              <w:ind w:right="-108"/>
              <w:jc w:val="center"/>
            </w:pPr>
            <w:r w:rsidRPr="00821F49">
              <w:t xml:space="preserve">устройство </w:t>
            </w:r>
          </w:p>
          <w:p w:rsidR="003152B9" w:rsidRPr="00821F49" w:rsidRDefault="003152B9" w:rsidP="001C5833">
            <w:pPr>
              <w:ind w:right="-108"/>
              <w:jc w:val="center"/>
            </w:pPr>
            <w:r w:rsidRPr="00821F49">
              <w:t>(установка)</w:t>
            </w:r>
          </w:p>
        </w:tc>
        <w:tc>
          <w:tcPr>
            <w:tcW w:w="780" w:type="dxa"/>
            <w:vAlign w:val="center"/>
          </w:tcPr>
          <w:p w:rsidR="003152B9" w:rsidRPr="00FC7C35" w:rsidRDefault="003152B9" w:rsidP="001C5833">
            <w:pPr>
              <w:ind w:right="-108"/>
              <w:jc w:val="center"/>
            </w:pPr>
            <w:r w:rsidRPr="00821F49">
              <w:t xml:space="preserve">замена, </w:t>
            </w:r>
          </w:p>
        </w:tc>
        <w:tc>
          <w:tcPr>
            <w:tcW w:w="780" w:type="dxa"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  <w:r w:rsidRPr="00821F49">
              <w:t>ремонт</w:t>
            </w:r>
          </w:p>
        </w:tc>
      </w:tr>
      <w:tr w:rsidR="003152B9" w:rsidRPr="00FC7C35" w:rsidTr="001C5833">
        <w:tc>
          <w:tcPr>
            <w:tcW w:w="56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1</w:t>
            </w:r>
          </w:p>
        </w:tc>
        <w:tc>
          <w:tcPr>
            <w:tcW w:w="3942" w:type="dxa"/>
          </w:tcPr>
          <w:p w:rsidR="003152B9" w:rsidRPr="00821F49" w:rsidRDefault="003152B9" w:rsidP="001C5833">
            <w:pPr>
              <w:keepNext/>
              <w:keepLines/>
            </w:pPr>
            <w:r w:rsidRPr="00FC7C35">
              <w:t>Ремонт дворовых проездов</w:t>
            </w:r>
          </w:p>
        </w:tc>
        <w:tc>
          <w:tcPr>
            <w:tcW w:w="992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proofErr w:type="spellStart"/>
            <w:proofErr w:type="gramStart"/>
            <w:r w:rsidRPr="00821F49">
              <w:t>кв.м</w:t>
            </w:r>
            <w:proofErr w:type="spellEnd"/>
            <w:proofErr w:type="gramEnd"/>
          </w:p>
        </w:tc>
        <w:tc>
          <w:tcPr>
            <w:tcW w:w="992" w:type="dxa"/>
          </w:tcPr>
          <w:p w:rsidR="003152B9" w:rsidRPr="00821F49" w:rsidRDefault="003152B9" w:rsidP="001C5833"/>
        </w:tc>
        <w:tc>
          <w:tcPr>
            <w:tcW w:w="1559" w:type="dxa"/>
          </w:tcPr>
          <w:p w:rsidR="003152B9" w:rsidRPr="00821F49" w:rsidRDefault="003152B9" w:rsidP="001C5833"/>
        </w:tc>
        <w:tc>
          <w:tcPr>
            <w:tcW w:w="780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80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  <w:tr w:rsidR="003152B9" w:rsidRPr="00FC7C35" w:rsidTr="001C5833">
        <w:tc>
          <w:tcPr>
            <w:tcW w:w="56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2</w:t>
            </w:r>
          </w:p>
        </w:tc>
        <w:tc>
          <w:tcPr>
            <w:tcW w:w="3942" w:type="dxa"/>
          </w:tcPr>
          <w:p w:rsidR="003152B9" w:rsidRPr="00FC7C35" w:rsidRDefault="003152B9" w:rsidP="001C5833">
            <w:pPr>
              <w:keepNext/>
              <w:keepLines/>
            </w:pPr>
            <w:r w:rsidRPr="00FC7C35">
              <w:t>Обеспечение о</w:t>
            </w:r>
            <w:r w:rsidRPr="00821F49">
              <w:t>свещени</w:t>
            </w:r>
            <w:r w:rsidRPr="00FC7C35">
              <w:t>я</w:t>
            </w:r>
            <w:r w:rsidRPr="00821F49">
              <w:t xml:space="preserve"> дворовой </w:t>
            </w:r>
          </w:p>
          <w:p w:rsidR="003152B9" w:rsidRPr="00821F49" w:rsidRDefault="003152B9" w:rsidP="001C5833">
            <w:pPr>
              <w:keepNext/>
              <w:keepLines/>
            </w:pPr>
            <w:r w:rsidRPr="00821F49">
              <w:t xml:space="preserve">территории </w:t>
            </w:r>
          </w:p>
        </w:tc>
        <w:tc>
          <w:tcPr>
            <w:tcW w:w="992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ед.</w:t>
            </w:r>
          </w:p>
        </w:tc>
        <w:tc>
          <w:tcPr>
            <w:tcW w:w="992" w:type="dxa"/>
          </w:tcPr>
          <w:p w:rsidR="003152B9" w:rsidRPr="00821F49" w:rsidRDefault="003152B9" w:rsidP="001C5833"/>
        </w:tc>
        <w:tc>
          <w:tcPr>
            <w:tcW w:w="1559" w:type="dxa"/>
          </w:tcPr>
          <w:p w:rsidR="003152B9" w:rsidRPr="00821F49" w:rsidRDefault="003152B9" w:rsidP="001C5833"/>
        </w:tc>
        <w:tc>
          <w:tcPr>
            <w:tcW w:w="780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80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  <w:tr w:rsidR="003152B9" w:rsidRPr="00FC7C35" w:rsidTr="001C5833">
        <w:tc>
          <w:tcPr>
            <w:tcW w:w="561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3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</w:pPr>
            <w:r w:rsidRPr="00821F49">
              <w:t>Установка скамеек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2B9" w:rsidRPr="00821F49" w:rsidRDefault="003152B9" w:rsidP="001C5833"/>
        </w:tc>
        <w:tc>
          <w:tcPr>
            <w:tcW w:w="1559" w:type="dxa"/>
            <w:tcBorders>
              <w:bottom w:val="single" w:sz="4" w:space="0" w:color="auto"/>
            </w:tcBorders>
          </w:tcPr>
          <w:p w:rsidR="003152B9" w:rsidRPr="00821F49" w:rsidRDefault="003152B9" w:rsidP="001C5833"/>
        </w:tc>
        <w:tc>
          <w:tcPr>
            <w:tcW w:w="780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80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  <w:tr w:rsidR="003152B9" w:rsidRPr="00FC7C35" w:rsidTr="001C5833">
        <w:tc>
          <w:tcPr>
            <w:tcW w:w="561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4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</w:pPr>
            <w:r w:rsidRPr="00821F49">
              <w:t>Установка урн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2B9" w:rsidRPr="00821F49" w:rsidRDefault="003152B9" w:rsidP="001C5833"/>
        </w:tc>
        <w:tc>
          <w:tcPr>
            <w:tcW w:w="1559" w:type="dxa"/>
            <w:tcBorders>
              <w:bottom w:val="single" w:sz="4" w:space="0" w:color="auto"/>
            </w:tcBorders>
          </w:tcPr>
          <w:p w:rsidR="003152B9" w:rsidRPr="00821F49" w:rsidRDefault="003152B9" w:rsidP="001C5833"/>
        </w:tc>
        <w:tc>
          <w:tcPr>
            <w:tcW w:w="780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</w:tbl>
    <w:p w:rsidR="003152B9" w:rsidRDefault="003152B9" w:rsidP="003152B9">
      <w:pPr>
        <w:jc w:val="center"/>
        <w:rPr>
          <w:sz w:val="28"/>
          <w:szCs w:val="28"/>
        </w:rPr>
      </w:pPr>
      <w:r w:rsidRPr="00821F49">
        <w:rPr>
          <w:sz w:val="28"/>
          <w:szCs w:val="28"/>
        </w:rPr>
        <w:t>Дополнительный перечень работ по благоустройству дворовых территорий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564"/>
        <w:gridCol w:w="1074"/>
        <w:gridCol w:w="963"/>
        <w:gridCol w:w="1528"/>
        <w:gridCol w:w="971"/>
        <w:gridCol w:w="948"/>
      </w:tblGrid>
      <w:tr w:rsidR="003152B9" w:rsidRPr="00FC7C35" w:rsidTr="001C5833">
        <w:tc>
          <w:tcPr>
            <w:tcW w:w="561" w:type="dxa"/>
            <w:vMerge w:val="restart"/>
          </w:tcPr>
          <w:p w:rsidR="003152B9" w:rsidRPr="00821F49" w:rsidRDefault="003152B9" w:rsidP="001C5833">
            <w:pPr>
              <w:jc w:val="center"/>
            </w:pPr>
            <w:r w:rsidRPr="00821F49">
              <w:t xml:space="preserve">№ </w:t>
            </w:r>
          </w:p>
          <w:p w:rsidR="003152B9" w:rsidRPr="00821F49" w:rsidRDefault="003152B9" w:rsidP="001C5833">
            <w:pPr>
              <w:jc w:val="center"/>
            </w:pPr>
            <w:r w:rsidRPr="00821F49">
              <w:t>п/п</w:t>
            </w:r>
          </w:p>
        </w:tc>
        <w:tc>
          <w:tcPr>
            <w:tcW w:w="3890" w:type="dxa"/>
            <w:vMerge w:val="restart"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  <w:r w:rsidRPr="00821F49">
              <w:t>Наименование</w:t>
            </w:r>
            <w:r w:rsidRPr="00FC7C35">
              <w:t xml:space="preserve"> видов работ</w:t>
            </w:r>
          </w:p>
        </w:tc>
        <w:tc>
          <w:tcPr>
            <w:tcW w:w="1074" w:type="dxa"/>
            <w:vMerge w:val="restart"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  <w:r w:rsidRPr="00821F49">
              <w:t>Ед. изм.</w:t>
            </w:r>
          </w:p>
        </w:tc>
        <w:tc>
          <w:tcPr>
            <w:tcW w:w="986" w:type="dxa"/>
            <w:vMerge w:val="restart"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  <w:r w:rsidRPr="00821F49">
              <w:t>Кол-во</w:t>
            </w:r>
            <w:r w:rsidRPr="00FC7C35">
              <w:t>, объем</w:t>
            </w:r>
            <w:r w:rsidRPr="00821F49">
              <w:t xml:space="preserve"> </w:t>
            </w:r>
          </w:p>
        </w:tc>
        <w:tc>
          <w:tcPr>
            <w:tcW w:w="3095" w:type="dxa"/>
            <w:gridSpan w:val="3"/>
            <w:vAlign w:val="center"/>
          </w:tcPr>
          <w:p w:rsidR="003152B9" w:rsidRPr="00FC7C35" w:rsidRDefault="003152B9" w:rsidP="001C5833">
            <w:pPr>
              <w:ind w:right="-108"/>
              <w:jc w:val="center"/>
            </w:pPr>
            <w:r w:rsidRPr="00821F49">
              <w:t xml:space="preserve">Потребность в </w:t>
            </w:r>
          </w:p>
          <w:p w:rsidR="003152B9" w:rsidRPr="00821F49" w:rsidRDefault="003152B9" w:rsidP="001C5833">
            <w:pPr>
              <w:ind w:right="-108"/>
              <w:jc w:val="center"/>
            </w:pPr>
            <w:r w:rsidRPr="00821F49">
              <w:t>благоустройстве:</w:t>
            </w:r>
          </w:p>
        </w:tc>
      </w:tr>
      <w:tr w:rsidR="003152B9" w:rsidRPr="00FC7C35" w:rsidTr="001C5833">
        <w:tc>
          <w:tcPr>
            <w:tcW w:w="561" w:type="dxa"/>
            <w:vMerge/>
          </w:tcPr>
          <w:p w:rsidR="003152B9" w:rsidRPr="00821F49" w:rsidRDefault="003152B9" w:rsidP="001C5833">
            <w:pPr>
              <w:ind w:right="-108"/>
              <w:jc w:val="center"/>
            </w:pPr>
          </w:p>
        </w:tc>
        <w:tc>
          <w:tcPr>
            <w:tcW w:w="3890" w:type="dxa"/>
            <w:vMerge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</w:p>
        </w:tc>
        <w:tc>
          <w:tcPr>
            <w:tcW w:w="1552" w:type="dxa"/>
            <w:vAlign w:val="center"/>
          </w:tcPr>
          <w:p w:rsidR="003152B9" w:rsidRDefault="003152B9" w:rsidP="001C5833">
            <w:pPr>
              <w:ind w:right="-108"/>
              <w:jc w:val="center"/>
            </w:pPr>
            <w:r w:rsidRPr="00821F49">
              <w:t xml:space="preserve">устройство </w:t>
            </w:r>
          </w:p>
          <w:p w:rsidR="003152B9" w:rsidRPr="00821F49" w:rsidRDefault="003152B9" w:rsidP="001C5833">
            <w:pPr>
              <w:ind w:right="-108"/>
              <w:jc w:val="center"/>
            </w:pPr>
            <w:r w:rsidRPr="00821F49">
              <w:t>(установка)</w:t>
            </w:r>
          </w:p>
        </w:tc>
        <w:tc>
          <w:tcPr>
            <w:tcW w:w="771" w:type="dxa"/>
            <w:vAlign w:val="center"/>
          </w:tcPr>
          <w:p w:rsidR="003152B9" w:rsidRPr="00FC7C35" w:rsidRDefault="003152B9" w:rsidP="001C5833">
            <w:pPr>
              <w:ind w:right="-108"/>
              <w:jc w:val="center"/>
            </w:pPr>
            <w:r w:rsidRPr="00821F49">
              <w:t xml:space="preserve">замена, </w:t>
            </w:r>
          </w:p>
        </w:tc>
        <w:tc>
          <w:tcPr>
            <w:tcW w:w="772" w:type="dxa"/>
            <w:vAlign w:val="center"/>
          </w:tcPr>
          <w:p w:rsidR="003152B9" w:rsidRPr="00821F49" w:rsidRDefault="003152B9" w:rsidP="001C5833">
            <w:pPr>
              <w:ind w:right="-108"/>
              <w:jc w:val="center"/>
            </w:pPr>
            <w:r w:rsidRPr="00821F49">
              <w:t>ремонт</w:t>
            </w:r>
          </w:p>
        </w:tc>
      </w:tr>
      <w:tr w:rsidR="003152B9" w:rsidRPr="00FC7C35" w:rsidTr="001C5833">
        <w:tc>
          <w:tcPr>
            <w:tcW w:w="56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lastRenderedPageBreak/>
              <w:t>1</w:t>
            </w:r>
          </w:p>
        </w:tc>
        <w:tc>
          <w:tcPr>
            <w:tcW w:w="3890" w:type="dxa"/>
          </w:tcPr>
          <w:p w:rsidR="003152B9" w:rsidRPr="00821F49" w:rsidRDefault="003152B9" w:rsidP="001C5833">
            <w:pPr>
              <w:keepNext/>
              <w:keepLines/>
            </w:pPr>
            <w:r w:rsidRPr="00821F49">
              <w:t>Оборудование детских и (или) спортивных площадок</w:t>
            </w:r>
          </w:p>
        </w:tc>
        <w:tc>
          <w:tcPr>
            <w:tcW w:w="1074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>
              <w:t>ед./</w:t>
            </w:r>
            <w:proofErr w:type="spellStart"/>
            <w:proofErr w:type="gramStart"/>
            <w:r w:rsidRPr="00821F49">
              <w:t>кв.м</w:t>
            </w:r>
            <w:proofErr w:type="spellEnd"/>
            <w:proofErr w:type="gramEnd"/>
          </w:p>
        </w:tc>
        <w:tc>
          <w:tcPr>
            <w:tcW w:w="986" w:type="dxa"/>
          </w:tcPr>
          <w:p w:rsidR="003152B9" w:rsidRPr="00821F49" w:rsidRDefault="003152B9" w:rsidP="001C5833"/>
        </w:tc>
        <w:tc>
          <w:tcPr>
            <w:tcW w:w="1552" w:type="dxa"/>
          </w:tcPr>
          <w:p w:rsidR="003152B9" w:rsidRPr="00821F49" w:rsidRDefault="003152B9" w:rsidP="001C5833"/>
        </w:tc>
        <w:tc>
          <w:tcPr>
            <w:tcW w:w="77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72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  <w:tr w:rsidR="003152B9" w:rsidRPr="00FC7C35" w:rsidTr="001C5833">
        <w:tc>
          <w:tcPr>
            <w:tcW w:w="56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2</w:t>
            </w:r>
          </w:p>
        </w:tc>
        <w:tc>
          <w:tcPr>
            <w:tcW w:w="3890" w:type="dxa"/>
          </w:tcPr>
          <w:p w:rsidR="003152B9" w:rsidRPr="00821F49" w:rsidRDefault="003152B9" w:rsidP="001C5833">
            <w:pPr>
              <w:keepNext/>
              <w:keepLines/>
            </w:pPr>
            <w:r w:rsidRPr="00821F49">
              <w:t>Оборудование автомобильных</w:t>
            </w:r>
            <w:r>
              <w:t xml:space="preserve"> парковок</w:t>
            </w:r>
          </w:p>
        </w:tc>
        <w:tc>
          <w:tcPr>
            <w:tcW w:w="1074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ед.</w:t>
            </w:r>
            <w:r>
              <w:t>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986" w:type="dxa"/>
          </w:tcPr>
          <w:p w:rsidR="003152B9" w:rsidRPr="00821F49" w:rsidRDefault="003152B9" w:rsidP="001C5833"/>
        </w:tc>
        <w:tc>
          <w:tcPr>
            <w:tcW w:w="1552" w:type="dxa"/>
          </w:tcPr>
          <w:p w:rsidR="003152B9" w:rsidRPr="00821F49" w:rsidRDefault="003152B9" w:rsidP="001C5833"/>
        </w:tc>
        <w:tc>
          <w:tcPr>
            <w:tcW w:w="77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72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  <w:tr w:rsidR="003152B9" w:rsidRPr="00FC7C35" w:rsidTr="001C5833">
        <w:tc>
          <w:tcPr>
            <w:tcW w:w="561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3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</w:pPr>
            <w:r w:rsidRPr="00821F49">
              <w:t>Озеленение территорий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152B9" w:rsidRPr="00821F49" w:rsidRDefault="003152B9" w:rsidP="001C5833"/>
        </w:tc>
        <w:tc>
          <w:tcPr>
            <w:tcW w:w="1552" w:type="dxa"/>
            <w:tcBorders>
              <w:bottom w:val="single" w:sz="4" w:space="0" w:color="auto"/>
            </w:tcBorders>
          </w:tcPr>
          <w:p w:rsidR="003152B9" w:rsidRPr="00821F49" w:rsidRDefault="003152B9" w:rsidP="001C5833"/>
        </w:tc>
        <w:tc>
          <w:tcPr>
            <w:tcW w:w="77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72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  <w:tr w:rsidR="003152B9" w:rsidRPr="00FC7C35" w:rsidTr="001C5833">
        <w:tc>
          <w:tcPr>
            <w:tcW w:w="56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4</w:t>
            </w:r>
          </w:p>
        </w:tc>
        <w:tc>
          <w:tcPr>
            <w:tcW w:w="3890" w:type="dxa"/>
          </w:tcPr>
          <w:p w:rsidR="003152B9" w:rsidRPr="00821F49" w:rsidRDefault="003152B9" w:rsidP="001C5833">
            <w:pPr>
              <w:keepNext/>
              <w:keepLines/>
            </w:pPr>
            <w:r w:rsidRPr="00821F49">
              <w:t>Оборудование мест отдыха</w:t>
            </w:r>
          </w:p>
        </w:tc>
        <w:tc>
          <w:tcPr>
            <w:tcW w:w="1074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  <w:r w:rsidRPr="00821F49">
              <w:t>ед.</w:t>
            </w:r>
            <w:r>
              <w:t>/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86" w:type="dxa"/>
          </w:tcPr>
          <w:p w:rsidR="003152B9" w:rsidRPr="00821F49" w:rsidRDefault="003152B9" w:rsidP="001C5833"/>
        </w:tc>
        <w:tc>
          <w:tcPr>
            <w:tcW w:w="1552" w:type="dxa"/>
          </w:tcPr>
          <w:p w:rsidR="003152B9" w:rsidRPr="00821F49" w:rsidRDefault="003152B9" w:rsidP="001C5833"/>
        </w:tc>
        <w:tc>
          <w:tcPr>
            <w:tcW w:w="771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72" w:type="dxa"/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  <w:tr w:rsidR="003152B9" w:rsidRPr="00FC7C35" w:rsidTr="001C5833">
        <w:tc>
          <w:tcPr>
            <w:tcW w:w="561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  <w:r>
              <w:t>5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</w:pPr>
            <w:r>
              <w:t xml:space="preserve">Установка </w:t>
            </w:r>
            <w:proofErr w:type="spellStart"/>
            <w:r>
              <w:t>обграждений</w:t>
            </w:r>
            <w:proofErr w:type="spellEnd"/>
            <w:r>
              <w:t xml:space="preserve"> высотой не более 0,7 м.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152B9" w:rsidRPr="00821F49" w:rsidRDefault="003152B9" w:rsidP="001C5833"/>
        </w:tc>
        <w:tc>
          <w:tcPr>
            <w:tcW w:w="1552" w:type="dxa"/>
            <w:tcBorders>
              <w:bottom w:val="single" w:sz="4" w:space="0" w:color="auto"/>
            </w:tcBorders>
          </w:tcPr>
          <w:p w:rsidR="003152B9" w:rsidRPr="00821F49" w:rsidRDefault="003152B9" w:rsidP="001C5833"/>
        </w:tc>
        <w:tc>
          <w:tcPr>
            <w:tcW w:w="771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3152B9" w:rsidRPr="00821F49" w:rsidRDefault="003152B9" w:rsidP="001C5833">
            <w:pPr>
              <w:keepNext/>
              <w:keepLines/>
              <w:jc w:val="center"/>
            </w:pPr>
          </w:p>
        </w:tc>
      </w:tr>
    </w:tbl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Приложение:</w:t>
      </w:r>
    </w:p>
    <w:p w:rsidR="003152B9" w:rsidRPr="00E45ADE" w:rsidRDefault="003152B9" w:rsidP="003152B9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E45ADE">
        <w:rPr>
          <w:rFonts w:eastAsia="Calibri"/>
          <w:sz w:val="28"/>
          <w:szCs w:val="28"/>
        </w:rPr>
        <w:t>Подлинны</w:t>
      </w:r>
      <w:r>
        <w:rPr>
          <w:rFonts w:eastAsia="Calibri"/>
          <w:sz w:val="28"/>
          <w:szCs w:val="28"/>
        </w:rPr>
        <w:t>й</w:t>
      </w:r>
      <w:r w:rsidRPr="00E45ADE">
        <w:rPr>
          <w:rFonts w:eastAsia="Calibri"/>
          <w:sz w:val="28"/>
          <w:szCs w:val="28"/>
        </w:rPr>
        <w:t xml:space="preserve"> экземпляр протокол</w:t>
      </w:r>
      <w:r>
        <w:rPr>
          <w:rFonts w:eastAsia="Calibri"/>
          <w:sz w:val="28"/>
          <w:szCs w:val="28"/>
        </w:rPr>
        <w:t>а</w:t>
      </w:r>
      <w:r w:rsidRPr="00E45ADE">
        <w:rPr>
          <w:rFonts w:eastAsia="Calibri"/>
          <w:sz w:val="28"/>
          <w:szCs w:val="28"/>
        </w:rPr>
        <w:t xml:space="preserve"> общ</w:t>
      </w:r>
      <w:r>
        <w:rPr>
          <w:rFonts w:eastAsia="Calibri"/>
          <w:sz w:val="28"/>
          <w:szCs w:val="28"/>
        </w:rPr>
        <w:t>его</w:t>
      </w:r>
      <w:r w:rsidRPr="00E45ADE">
        <w:rPr>
          <w:rFonts w:eastAsia="Calibri"/>
          <w:sz w:val="28"/>
          <w:szCs w:val="28"/>
        </w:rPr>
        <w:t xml:space="preserve"> собрани</w:t>
      </w:r>
      <w:r>
        <w:rPr>
          <w:rFonts w:eastAsia="Calibri"/>
          <w:sz w:val="28"/>
          <w:szCs w:val="28"/>
        </w:rPr>
        <w:t>я</w:t>
      </w:r>
      <w:r w:rsidRPr="00E45ADE">
        <w:rPr>
          <w:rFonts w:eastAsia="Calibri"/>
          <w:sz w:val="28"/>
          <w:szCs w:val="28"/>
        </w:rPr>
        <w:t xml:space="preserve"> собственников помещений в многоквартирном доме с подлинными экземплярами листов голосования, решений собственников каждого здания и сооружения, расположенных в границах дворовой территории;</w:t>
      </w:r>
    </w:p>
    <w:p w:rsidR="003152B9" w:rsidRPr="00E45ADE" w:rsidRDefault="003152B9" w:rsidP="003152B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45ADE">
        <w:rPr>
          <w:rFonts w:eastAsia="Calibri"/>
          <w:sz w:val="28"/>
          <w:szCs w:val="28"/>
        </w:rPr>
        <w:t>2. Акт обследования дворовой территории многоквартирного дома;</w:t>
      </w:r>
    </w:p>
    <w:p w:rsidR="003152B9" w:rsidRPr="00E45ADE" w:rsidRDefault="003152B9" w:rsidP="003152B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45ADE">
        <w:rPr>
          <w:rFonts w:eastAsia="Calibri"/>
          <w:sz w:val="28"/>
          <w:szCs w:val="28"/>
        </w:rPr>
        <w:t>3. План-схема благоустройства дворовой территории;</w:t>
      </w:r>
    </w:p>
    <w:p w:rsidR="003152B9" w:rsidRPr="00E45ADE" w:rsidRDefault="003152B9" w:rsidP="003152B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45ADE">
        <w:rPr>
          <w:rFonts w:eastAsia="Calibri"/>
          <w:sz w:val="28"/>
          <w:szCs w:val="28"/>
        </w:rPr>
        <w:t>4. Копия сметной или проектно-сметной документации (при наличии);</w:t>
      </w:r>
    </w:p>
    <w:p w:rsidR="003152B9" w:rsidRPr="00E45ADE" w:rsidRDefault="003152B9" w:rsidP="003152B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45ADE">
        <w:rPr>
          <w:rFonts w:eastAsia="Calibri"/>
          <w:sz w:val="28"/>
          <w:szCs w:val="28"/>
        </w:rPr>
        <w:t>5. Фотоматериалы, подтверждающие отсутствие или ненадлежащее состояние объектов (элементов) благоустройства дворовой территории (в том числе отсутствие или ненадлежащее состояние покрытия дворовой территории);</w:t>
      </w:r>
    </w:p>
    <w:p w:rsidR="003152B9" w:rsidRPr="00E45ADE" w:rsidRDefault="003152B9" w:rsidP="003152B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45ADE">
        <w:rPr>
          <w:rFonts w:eastAsia="Calibri"/>
          <w:sz w:val="28"/>
          <w:szCs w:val="28"/>
        </w:rPr>
        <w:t>6. Кадастровый паспорт земельного участка (при наличии).</w:t>
      </w:r>
    </w:p>
    <w:p w:rsidR="003152B9" w:rsidRPr="00821F49" w:rsidRDefault="003152B9" w:rsidP="003152B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821F49" w:rsidRDefault="003152B9" w:rsidP="003152B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21F49">
        <w:rPr>
          <w:sz w:val="28"/>
          <w:szCs w:val="28"/>
        </w:rPr>
        <w:t xml:space="preserve">Настоящей заявкой заявитель подтверждает и гарантирует, что вся информация, содержащаяся в заявке и прилагаемых к ней документах, является подлинной и соответствует фактам, а также </w:t>
      </w:r>
      <w:r w:rsidRPr="00821F49">
        <w:rPr>
          <w:bCs/>
          <w:sz w:val="28"/>
          <w:szCs w:val="28"/>
        </w:rPr>
        <w:t xml:space="preserve">выполнение условий, требований </w:t>
      </w:r>
      <w:r w:rsidRPr="00821F49">
        <w:rPr>
          <w:rFonts w:eastAsia="Calibri"/>
          <w:sz w:val="28"/>
          <w:szCs w:val="28"/>
        </w:rPr>
        <w:t>Порядка включения дворовой территории в программу</w:t>
      </w:r>
      <w:r w:rsidR="00E33273">
        <w:rPr>
          <w:rFonts w:eastAsia="Calibri"/>
          <w:sz w:val="28"/>
          <w:szCs w:val="28"/>
        </w:rPr>
        <w:t>.</w:t>
      </w:r>
    </w:p>
    <w:p w:rsidR="003152B9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52B9" w:rsidRPr="00821F49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52B9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21F49">
        <w:rPr>
          <w:rFonts w:eastAsia="Calibri"/>
          <w:sz w:val="28"/>
          <w:szCs w:val="28"/>
        </w:rPr>
        <w:t>Представитель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заинтересованных лиц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821F49">
        <w:rPr>
          <w:rFonts w:eastAsia="Calibri"/>
          <w:sz w:val="28"/>
          <w:szCs w:val="28"/>
        </w:rPr>
        <w:t>_____________</w:t>
      </w:r>
      <w:r w:rsidRPr="00821F49">
        <w:rPr>
          <w:rFonts w:eastAsia="Calibri"/>
          <w:sz w:val="28"/>
          <w:szCs w:val="28"/>
        </w:rPr>
        <w:tab/>
      </w:r>
      <w:r w:rsidRPr="00821F49">
        <w:rPr>
          <w:rFonts w:eastAsia="Calibri"/>
          <w:sz w:val="28"/>
          <w:szCs w:val="28"/>
        </w:rPr>
        <w:tab/>
      </w:r>
      <w:r w:rsidRPr="00821F49">
        <w:rPr>
          <w:rFonts w:eastAsia="Calibri"/>
          <w:sz w:val="28"/>
          <w:szCs w:val="28"/>
        </w:rPr>
        <w:tab/>
        <w:t>/______________/</w:t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sz w:val="28"/>
          <w:szCs w:val="28"/>
          <w:vertAlign w:val="superscript"/>
        </w:rPr>
      </w:pPr>
      <w:r w:rsidRPr="00821F49">
        <w:rPr>
          <w:rFonts w:eastAsia="Calibri"/>
          <w:sz w:val="28"/>
          <w:szCs w:val="28"/>
          <w:vertAlign w:val="superscript"/>
        </w:rPr>
        <w:t xml:space="preserve">(подпись) </w:t>
      </w:r>
      <w:r w:rsidRPr="00821F49">
        <w:rPr>
          <w:rFonts w:eastAsia="Calibri"/>
          <w:sz w:val="28"/>
          <w:szCs w:val="28"/>
          <w:vertAlign w:val="superscript"/>
        </w:rPr>
        <w:tab/>
      </w:r>
      <w:r w:rsidRPr="00821F49">
        <w:rPr>
          <w:rFonts w:eastAsia="Calibri"/>
          <w:sz w:val="28"/>
          <w:szCs w:val="28"/>
          <w:vertAlign w:val="superscript"/>
        </w:rPr>
        <w:tab/>
      </w:r>
      <w:r w:rsidRPr="00821F49">
        <w:rPr>
          <w:rFonts w:eastAsia="Calibri"/>
          <w:sz w:val="28"/>
          <w:szCs w:val="28"/>
          <w:vertAlign w:val="superscript"/>
        </w:rPr>
        <w:tab/>
      </w:r>
      <w:r w:rsidRPr="00821F49">
        <w:rPr>
          <w:rFonts w:eastAsia="Calibri"/>
          <w:sz w:val="28"/>
          <w:szCs w:val="28"/>
          <w:vertAlign w:val="superscript"/>
        </w:rPr>
        <w:tab/>
        <w:t>(Ф.И.О.)</w:t>
      </w:r>
    </w:p>
    <w:p w:rsidR="003152B9" w:rsidRPr="00ED199A" w:rsidRDefault="003152B9" w:rsidP="003152B9">
      <w:pPr>
        <w:ind w:firstLine="567"/>
        <w:jc w:val="right"/>
      </w:pPr>
      <w:r>
        <w:br w:type="page"/>
      </w:r>
      <w:bookmarkStart w:id="2" w:name="_Hlk506452882"/>
      <w:r w:rsidRPr="00ED199A">
        <w:lastRenderedPageBreak/>
        <w:t xml:space="preserve">Приложение № 2 </w:t>
      </w:r>
    </w:p>
    <w:p w:rsidR="003152B9" w:rsidRPr="00ED199A" w:rsidRDefault="003152B9" w:rsidP="003152B9">
      <w:pPr>
        <w:ind w:firstLine="567"/>
        <w:jc w:val="right"/>
      </w:pPr>
      <w:r w:rsidRPr="00ED199A">
        <w:t>к Порядку включения дворовой территории в программу</w:t>
      </w:r>
    </w:p>
    <w:bookmarkEnd w:id="2"/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АКТ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обследования дворовой территории многоквартирного дома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152B9" w:rsidRPr="00ED199A" w:rsidTr="001C5833">
        <w:trPr>
          <w:trHeight w:val="387"/>
        </w:trPr>
        <w:tc>
          <w:tcPr>
            <w:tcW w:w="4927" w:type="dxa"/>
            <w:shd w:val="clear" w:color="auto" w:fill="auto"/>
          </w:tcPr>
          <w:p w:rsidR="003152B9" w:rsidRPr="00ED199A" w:rsidRDefault="003152B9" w:rsidP="001C5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152B9" w:rsidRPr="00ED199A" w:rsidRDefault="003152B9" w:rsidP="001C5833">
            <w:pPr>
              <w:jc w:val="right"/>
              <w:rPr>
                <w:sz w:val="28"/>
                <w:szCs w:val="28"/>
              </w:rPr>
            </w:pPr>
            <w:r w:rsidRPr="00ED199A">
              <w:rPr>
                <w:sz w:val="28"/>
                <w:szCs w:val="28"/>
              </w:rPr>
              <w:t>«____» ____________ 20____ г.</w:t>
            </w:r>
          </w:p>
        </w:tc>
      </w:tr>
    </w:tbl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________________________________________________________________;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ED199A">
        <w:rPr>
          <w:rFonts w:eastAsia="Calibri"/>
          <w:sz w:val="28"/>
          <w:szCs w:val="28"/>
          <w:vertAlign w:val="superscript"/>
        </w:rPr>
        <w:t>(</w:t>
      </w:r>
      <w:proofErr w:type="spellStart"/>
      <w:r w:rsidRPr="00ED199A">
        <w:rPr>
          <w:rFonts w:eastAsia="Calibri"/>
          <w:sz w:val="28"/>
          <w:szCs w:val="28"/>
          <w:vertAlign w:val="superscript"/>
        </w:rPr>
        <w:t>ф.и.о.</w:t>
      </w:r>
      <w:proofErr w:type="spellEnd"/>
      <w:r w:rsidRPr="00ED199A">
        <w:rPr>
          <w:rFonts w:eastAsia="Calibri"/>
          <w:sz w:val="28"/>
          <w:szCs w:val="28"/>
          <w:vertAlign w:val="superscript"/>
        </w:rPr>
        <w:t xml:space="preserve"> уполномоченных решением общего собрания собственников помещений в многоквартирном доме лиц)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________________________________________________________________;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________________________________________________________________</w:t>
      </w:r>
      <w:r w:rsidR="003E4581">
        <w:rPr>
          <w:rFonts w:eastAsia="Calibri"/>
          <w:sz w:val="28"/>
          <w:szCs w:val="28"/>
        </w:rPr>
        <w:t>__</w:t>
      </w:r>
      <w:r w:rsidRPr="00ED199A">
        <w:rPr>
          <w:rFonts w:eastAsia="Calibri"/>
          <w:sz w:val="28"/>
          <w:szCs w:val="28"/>
        </w:rPr>
        <w:t xml:space="preserve">произвели обследование дворовой территории многоквартирного дома (____________ года ввода в эксплуатацию), расположенного по адресу: </w:t>
      </w:r>
      <w:r w:rsidR="00BC5A77">
        <w:rPr>
          <w:rFonts w:eastAsia="Calibri"/>
          <w:sz w:val="28"/>
          <w:szCs w:val="28"/>
        </w:rPr>
        <w:t>__________________</w:t>
      </w:r>
      <w:r w:rsidRPr="00ED199A">
        <w:rPr>
          <w:rFonts w:eastAsia="Calibri"/>
          <w:sz w:val="28"/>
          <w:szCs w:val="28"/>
        </w:rPr>
        <w:t>, улица __________________________, дом № ______.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1E0830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E0830">
        <w:rPr>
          <w:rFonts w:eastAsia="Calibri"/>
          <w:sz w:val="28"/>
          <w:szCs w:val="28"/>
        </w:rPr>
        <w:t>Обследованием на месте установлен следующее:</w:t>
      </w:r>
    </w:p>
    <w:p w:rsidR="003152B9" w:rsidRPr="001E0830" w:rsidRDefault="003152B9" w:rsidP="003152B9">
      <w:pPr>
        <w:ind w:firstLine="567"/>
        <w:rPr>
          <w:sz w:val="28"/>
          <w:szCs w:val="28"/>
        </w:rPr>
      </w:pPr>
      <w:r w:rsidRPr="001E0830">
        <w:rPr>
          <w:sz w:val="28"/>
          <w:szCs w:val="28"/>
        </w:rPr>
        <w:t>Сооружения: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992"/>
        <w:gridCol w:w="1163"/>
        <w:gridCol w:w="1247"/>
        <w:gridCol w:w="1701"/>
        <w:gridCol w:w="1275"/>
      </w:tblGrid>
      <w:tr w:rsidR="003152B9" w:rsidRPr="001E0830" w:rsidTr="00BC5A77">
        <w:trPr>
          <w:trHeight w:val="515"/>
        </w:trPr>
        <w:tc>
          <w:tcPr>
            <w:tcW w:w="534" w:type="dxa"/>
            <w:vMerge w:val="restart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br w:type="page"/>
              <w:t xml:space="preserve">№ </w:t>
            </w:r>
          </w:p>
          <w:p w:rsidR="003152B9" w:rsidRPr="001E0830" w:rsidRDefault="003152B9" w:rsidP="001C5833">
            <w:pPr>
              <w:ind w:right="-108"/>
              <w:jc w:val="center"/>
            </w:pPr>
            <w:r w:rsidRPr="001E0830"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Кол-во, единиц</w:t>
            </w:r>
          </w:p>
        </w:tc>
        <w:tc>
          <w:tcPr>
            <w:tcW w:w="1163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 xml:space="preserve">Площадь, </w:t>
            </w:r>
            <w:proofErr w:type="spellStart"/>
            <w:proofErr w:type="gramStart"/>
            <w:r w:rsidRPr="001E0830">
              <w:t>кв.м</w:t>
            </w:r>
            <w:proofErr w:type="spellEnd"/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Вид</w:t>
            </w:r>
          </w:p>
          <w:p w:rsidR="003152B9" w:rsidRPr="001E0830" w:rsidRDefault="003152B9" w:rsidP="001C5833">
            <w:pPr>
              <w:ind w:right="-108"/>
              <w:jc w:val="center"/>
            </w:pPr>
            <w:r w:rsidRPr="001E0830">
              <w:t xml:space="preserve"> покрытия</w:t>
            </w:r>
          </w:p>
        </w:tc>
        <w:tc>
          <w:tcPr>
            <w:tcW w:w="1701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Вид и перечень элементов (оборудования)</w:t>
            </w:r>
          </w:p>
        </w:tc>
        <w:tc>
          <w:tcPr>
            <w:tcW w:w="1275" w:type="dxa"/>
            <w:vMerge w:val="restart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Уровень благоустройства, %</w:t>
            </w:r>
          </w:p>
        </w:tc>
      </w:tr>
      <w:tr w:rsidR="003152B9" w:rsidRPr="001E0830" w:rsidTr="00BC5A77">
        <w:trPr>
          <w:trHeight w:val="276"/>
        </w:trPr>
        <w:tc>
          <w:tcPr>
            <w:tcW w:w="534" w:type="dxa"/>
            <w:vMerge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2835" w:type="dxa"/>
            <w:vMerge/>
          </w:tcPr>
          <w:p w:rsidR="003152B9" w:rsidRPr="001E0830" w:rsidRDefault="003152B9" w:rsidP="001C5833"/>
        </w:tc>
        <w:tc>
          <w:tcPr>
            <w:tcW w:w="992" w:type="dxa"/>
            <w:vMerge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75" w:type="dxa"/>
            <w:vMerge/>
          </w:tcPr>
          <w:p w:rsidR="003152B9" w:rsidRPr="001E0830" w:rsidRDefault="003152B9" w:rsidP="001C5833">
            <w:pPr>
              <w:ind w:right="-108"/>
              <w:jc w:val="center"/>
            </w:pPr>
          </w:p>
        </w:tc>
      </w:tr>
      <w:tr w:rsidR="003152B9" w:rsidRPr="001E0830" w:rsidTr="00BC5A77">
        <w:tc>
          <w:tcPr>
            <w:tcW w:w="534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Детская площадка</w:t>
            </w:r>
          </w:p>
        </w:tc>
        <w:tc>
          <w:tcPr>
            <w:tcW w:w="992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163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47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701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</w:tr>
      <w:tr w:rsidR="003152B9" w:rsidRPr="001E0830" w:rsidTr="00BC5A77">
        <w:tc>
          <w:tcPr>
            <w:tcW w:w="534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Спортплощадка</w:t>
            </w:r>
          </w:p>
        </w:tc>
        <w:tc>
          <w:tcPr>
            <w:tcW w:w="992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163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47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701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</w:tr>
      <w:tr w:rsidR="003152B9" w:rsidRPr="001E0830" w:rsidTr="00BC5A77">
        <w:tc>
          <w:tcPr>
            <w:tcW w:w="534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Площадка для отдыха</w:t>
            </w:r>
          </w:p>
        </w:tc>
        <w:tc>
          <w:tcPr>
            <w:tcW w:w="992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163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47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701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</w:tr>
      <w:tr w:rsidR="003152B9" w:rsidRPr="001E0830" w:rsidTr="00BC5A77">
        <w:tc>
          <w:tcPr>
            <w:tcW w:w="534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163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47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701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</w:tr>
      <w:tr w:rsidR="003152B9" w:rsidRPr="001E0830" w:rsidTr="00BC5A77">
        <w:tc>
          <w:tcPr>
            <w:tcW w:w="534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Автостоянка</w:t>
            </w:r>
          </w:p>
        </w:tc>
        <w:tc>
          <w:tcPr>
            <w:tcW w:w="992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163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47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701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</w:tr>
      <w:tr w:rsidR="003152B9" w:rsidRPr="001E0830" w:rsidTr="00BC5A77">
        <w:tc>
          <w:tcPr>
            <w:tcW w:w="534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2835" w:type="dxa"/>
          </w:tcPr>
          <w:p w:rsidR="003152B9" w:rsidRDefault="003152B9" w:rsidP="001C5833">
            <w:r w:rsidRPr="001E0830">
              <w:t xml:space="preserve">Площадка выгула </w:t>
            </w:r>
          </w:p>
          <w:p w:rsidR="003152B9" w:rsidRPr="001E0830" w:rsidRDefault="003152B9" w:rsidP="001C5833">
            <w:r w:rsidRPr="001E0830">
              <w:t>домашних животных</w:t>
            </w:r>
          </w:p>
        </w:tc>
        <w:tc>
          <w:tcPr>
            <w:tcW w:w="992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163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47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701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</w:tr>
      <w:tr w:rsidR="003152B9" w:rsidRPr="001E0830" w:rsidTr="00BC5A77">
        <w:tc>
          <w:tcPr>
            <w:tcW w:w="534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Иные сооружения</w:t>
            </w:r>
          </w:p>
        </w:tc>
        <w:tc>
          <w:tcPr>
            <w:tcW w:w="992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163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47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701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</w:pPr>
          </w:p>
        </w:tc>
      </w:tr>
    </w:tbl>
    <w:p w:rsidR="003152B9" w:rsidRPr="001E0830" w:rsidRDefault="003152B9" w:rsidP="003152B9">
      <w:pPr>
        <w:ind w:right="-108" w:firstLine="567"/>
        <w:rPr>
          <w:sz w:val="28"/>
          <w:szCs w:val="28"/>
        </w:rPr>
      </w:pPr>
      <w:r w:rsidRPr="001E0830">
        <w:rPr>
          <w:sz w:val="28"/>
          <w:szCs w:val="28"/>
        </w:rPr>
        <w:t>Дорожно-</w:t>
      </w:r>
      <w:proofErr w:type="spellStart"/>
      <w:r w:rsidRPr="001E0830">
        <w:rPr>
          <w:sz w:val="28"/>
          <w:szCs w:val="28"/>
        </w:rPr>
        <w:t>тропиночная</w:t>
      </w:r>
      <w:proofErr w:type="spellEnd"/>
      <w:r w:rsidRPr="001E0830">
        <w:rPr>
          <w:sz w:val="28"/>
          <w:szCs w:val="28"/>
        </w:rPr>
        <w:t xml:space="preserve"> сеть: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275"/>
        <w:gridCol w:w="1276"/>
        <w:gridCol w:w="2552"/>
        <w:gridCol w:w="1275"/>
      </w:tblGrid>
      <w:tr w:rsidR="003152B9" w:rsidRPr="001E0830" w:rsidTr="001C5833">
        <w:trPr>
          <w:trHeight w:val="562"/>
        </w:trPr>
        <w:tc>
          <w:tcPr>
            <w:tcW w:w="534" w:type="dxa"/>
            <w:vMerge w:val="restart"/>
          </w:tcPr>
          <w:p w:rsidR="003152B9" w:rsidRPr="001E0830" w:rsidRDefault="003152B9" w:rsidP="001C5833">
            <w:pPr>
              <w:ind w:right="-108"/>
              <w:jc w:val="center"/>
            </w:pPr>
          </w:p>
          <w:p w:rsidR="003152B9" w:rsidRPr="001E0830" w:rsidRDefault="003152B9" w:rsidP="001C5833">
            <w:pPr>
              <w:ind w:right="-108"/>
              <w:jc w:val="center"/>
            </w:pPr>
            <w:r w:rsidRPr="001E0830">
              <w:t xml:space="preserve">№ </w:t>
            </w:r>
          </w:p>
          <w:p w:rsidR="003152B9" w:rsidRPr="001E0830" w:rsidRDefault="003152B9" w:rsidP="001C5833">
            <w:pPr>
              <w:ind w:right="-108"/>
              <w:jc w:val="center"/>
            </w:pPr>
            <w:r w:rsidRPr="001E0830"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 xml:space="preserve">Площадь, </w:t>
            </w:r>
            <w:proofErr w:type="spellStart"/>
            <w:proofErr w:type="gramStart"/>
            <w:r w:rsidRPr="001E0830">
              <w:t>кв.м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3152B9" w:rsidRPr="001E0830" w:rsidRDefault="003152B9" w:rsidP="001C5833">
            <w:pPr>
              <w:ind w:left="-108" w:right="-108"/>
              <w:jc w:val="center"/>
            </w:pPr>
            <w:r w:rsidRPr="001E0830">
              <w:t>Вид</w:t>
            </w:r>
          </w:p>
          <w:p w:rsidR="003152B9" w:rsidRPr="001E0830" w:rsidRDefault="003152B9" w:rsidP="001C5833">
            <w:pPr>
              <w:ind w:left="-108" w:right="-108"/>
              <w:jc w:val="center"/>
            </w:pPr>
            <w:r w:rsidRPr="001E0830">
              <w:t xml:space="preserve"> покрытия</w:t>
            </w:r>
          </w:p>
        </w:tc>
        <w:tc>
          <w:tcPr>
            <w:tcW w:w="2552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Вид и перечень элементов (оборудования)</w:t>
            </w:r>
          </w:p>
        </w:tc>
        <w:tc>
          <w:tcPr>
            <w:tcW w:w="1275" w:type="dxa"/>
            <w:vMerge w:val="restart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Уровень благоустройства, %</w:t>
            </w:r>
          </w:p>
        </w:tc>
      </w:tr>
      <w:tr w:rsidR="003152B9" w:rsidRPr="001E0830" w:rsidTr="001C5833">
        <w:trPr>
          <w:trHeight w:val="276"/>
        </w:trPr>
        <w:tc>
          <w:tcPr>
            <w:tcW w:w="534" w:type="dxa"/>
            <w:vMerge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Проезды</w:t>
            </w: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Тротуары</w:t>
            </w: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Пешеходные дорожки</w:t>
            </w: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Лестницы</w:t>
            </w: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Отмостки</w:t>
            </w: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152B9" w:rsidRPr="001E0830" w:rsidRDefault="003152B9" w:rsidP="001C5833">
            <w:r w:rsidRPr="001E0830">
              <w:t>Специальные дорожки (велодорожка и т.д.)</w:t>
            </w: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152B9" w:rsidRPr="001E0830" w:rsidRDefault="003152B9" w:rsidP="001C5833">
            <w:pPr>
              <w:keepNext/>
              <w:keepLines/>
              <w:ind w:right="-108"/>
            </w:pPr>
            <w:r w:rsidRPr="001E0830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  <w:vAlign w:val="center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3152B9" w:rsidRPr="001E0830" w:rsidRDefault="003152B9" w:rsidP="001C5833">
            <w:r w:rsidRPr="001E0830">
              <w:t>Иные варианты сети</w:t>
            </w: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</w:tbl>
    <w:p w:rsidR="003152B9" w:rsidRPr="001E0830" w:rsidRDefault="003152B9" w:rsidP="003152B9">
      <w:pPr>
        <w:ind w:right="-108"/>
        <w:jc w:val="center"/>
        <w:rPr>
          <w:b/>
        </w:rPr>
      </w:pPr>
    </w:p>
    <w:p w:rsidR="003152B9" w:rsidRPr="001E0830" w:rsidRDefault="003152B9" w:rsidP="003152B9">
      <w:pPr>
        <w:ind w:right="-108" w:firstLine="567"/>
        <w:rPr>
          <w:sz w:val="28"/>
          <w:szCs w:val="28"/>
        </w:rPr>
      </w:pPr>
      <w:r w:rsidRPr="001E0830">
        <w:rPr>
          <w:sz w:val="28"/>
          <w:szCs w:val="28"/>
        </w:rPr>
        <w:t>Малые архитектурные формы и элементы благоустройства: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373"/>
        <w:gridCol w:w="1275"/>
        <w:gridCol w:w="1558"/>
      </w:tblGrid>
      <w:tr w:rsidR="003152B9" w:rsidRPr="001E0830" w:rsidTr="001C5833">
        <w:trPr>
          <w:trHeight w:val="276"/>
        </w:trPr>
        <w:tc>
          <w:tcPr>
            <w:tcW w:w="534" w:type="dxa"/>
            <w:vMerge w:val="restart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 xml:space="preserve">№ </w:t>
            </w:r>
          </w:p>
          <w:p w:rsidR="003152B9" w:rsidRPr="001E0830" w:rsidRDefault="003152B9" w:rsidP="001C5833">
            <w:pPr>
              <w:ind w:right="-108"/>
              <w:jc w:val="center"/>
            </w:pPr>
            <w:r w:rsidRPr="001E0830"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Кол-во</w:t>
            </w:r>
          </w:p>
          <w:p w:rsidR="003152B9" w:rsidRPr="001E0830" w:rsidRDefault="003152B9" w:rsidP="001C5833">
            <w:pPr>
              <w:ind w:right="-108"/>
              <w:jc w:val="center"/>
            </w:pPr>
            <w:r w:rsidRPr="001E0830">
              <w:t>(шт.)</w:t>
            </w:r>
          </w:p>
        </w:tc>
        <w:tc>
          <w:tcPr>
            <w:tcW w:w="1559" w:type="dxa"/>
            <w:vMerge w:val="restart"/>
            <w:vAlign w:val="center"/>
          </w:tcPr>
          <w:p w:rsidR="003152B9" w:rsidRDefault="003152B9" w:rsidP="001C5833">
            <w:pPr>
              <w:ind w:right="-108"/>
              <w:jc w:val="center"/>
            </w:pPr>
            <w:r>
              <w:t xml:space="preserve">Степень </w:t>
            </w:r>
          </w:p>
          <w:p w:rsidR="003152B9" w:rsidRPr="001E0830" w:rsidRDefault="003152B9" w:rsidP="001C5833">
            <w:pPr>
              <w:ind w:right="-108"/>
              <w:jc w:val="center"/>
            </w:pPr>
            <w:r>
              <w:t>износа (%)</w:t>
            </w:r>
            <w:r w:rsidRPr="001E0830">
              <w:t xml:space="preserve"> </w:t>
            </w:r>
          </w:p>
        </w:tc>
      </w:tr>
      <w:tr w:rsidR="003152B9" w:rsidRPr="001E0830" w:rsidTr="001C5833">
        <w:trPr>
          <w:trHeight w:val="276"/>
        </w:trPr>
        <w:tc>
          <w:tcPr>
            <w:tcW w:w="534" w:type="dxa"/>
            <w:vMerge/>
          </w:tcPr>
          <w:p w:rsidR="003152B9" w:rsidRPr="001E0830" w:rsidRDefault="003152B9" w:rsidP="001C5833"/>
        </w:tc>
        <w:tc>
          <w:tcPr>
            <w:tcW w:w="6378" w:type="dxa"/>
            <w:vMerge/>
          </w:tcPr>
          <w:p w:rsidR="003152B9" w:rsidRPr="001E0830" w:rsidRDefault="003152B9" w:rsidP="001C5833"/>
        </w:tc>
        <w:tc>
          <w:tcPr>
            <w:tcW w:w="1276" w:type="dxa"/>
            <w:vMerge/>
          </w:tcPr>
          <w:p w:rsidR="003152B9" w:rsidRPr="001E0830" w:rsidRDefault="003152B9" w:rsidP="001C5833"/>
        </w:tc>
        <w:tc>
          <w:tcPr>
            <w:tcW w:w="1559" w:type="dxa"/>
            <w:vMerge/>
          </w:tcPr>
          <w:p w:rsidR="003152B9" w:rsidRPr="001E0830" w:rsidRDefault="003152B9" w:rsidP="001C5833"/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6378" w:type="dxa"/>
          </w:tcPr>
          <w:p w:rsidR="003152B9" w:rsidRPr="001E0830" w:rsidRDefault="003152B9" w:rsidP="001C5833">
            <w:r w:rsidRPr="001E0830">
              <w:t>Скамьи</w:t>
            </w:r>
          </w:p>
        </w:tc>
        <w:tc>
          <w:tcPr>
            <w:tcW w:w="1276" w:type="dxa"/>
          </w:tcPr>
          <w:p w:rsidR="003152B9" w:rsidRPr="001E0830" w:rsidRDefault="003152B9" w:rsidP="001C5833"/>
        </w:tc>
        <w:tc>
          <w:tcPr>
            <w:tcW w:w="1559" w:type="dxa"/>
          </w:tcPr>
          <w:p w:rsidR="003152B9" w:rsidRPr="001E0830" w:rsidRDefault="003152B9" w:rsidP="001C5833"/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6378" w:type="dxa"/>
          </w:tcPr>
          <w:p w:rsidR="003152B9" w:rsidRPr="001E0830" w:rsidRDefault="003152B9" w:rsidP="001C5833">
            <w:r w:rsidRPr="001E0830">
              <w:t>Урны</w:t>
            </w:r>
          </w:p>
        </w:tc>
        <w:tc>
          <w:tcPr>
            <w:tcW w:w="1276" w:type="dxa"/>
          </w:tcPr>
          <w:p w:rsidR="003152B9" w:rsidRPr="001E0830" w:rsidRDefault="003152B9" w:rsidP="001C5833"/>
        </w:tc>
        <w:tc>
          <w:tcPr>
            <w:tcW w:w="1559" w:type="dxa"/>
          </w:tcPr>
          <w:p w:rsidR="003152B9" w:rsidRPr="001E0830" w:rsidRDefault="003152B9" w:rsidP="001C5833"/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6378" w:type="dxa"/>
          </w:tcPr>
          <w:p w:rsidR="003152B9" w:rsidRPr="001E0830" w:rsidRDefault="003152B9" w:rsidP="001C5833">
            <w:r w:rsidRPr="001E0830">
              <w:t xml:space="preserve">Цветочницы </w:t>
            </w:r>
          </w:p>
        </w:tc>
        <w:tc>
          <w:tcPr>
            <w:tcW w:w="1276" w:type="dxa"/>
          </w:tcPr>
          <w:p w:rsidR="003152B9" w:rsidRPr="001E0830" w:rsidRDefault="003152B9" w:rsidP="001C5833"/>
        </w:tc>
        <w:tc>
          <w:tcPr>
            <w:tcW w:w="1559" w:type="dxa"/>
          </w:tcPr>
          <w:p w:rsidR="003152B9" w:rsidRPr="001E0830" w:rsidRDefault="003152B9" w:rsidP="001C5833"/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6378" w:type="dxa"/>
          </w:tcPr>
          <w:p w:rsidR="003152B9" w:rsidRPr="001E0830" w:rsidRDefault="003152B9" w:rsidP="001C5833">
            <w:r w:rsidRPr="001E0830">
              <w:t>Контейнеры</w:t>
            </w:r>
          </w:p>
        </w:tc>
        <w:tc>
          <w:tcPr>
            <w:tcW w:w="1276" w:type="dxa"/>
          </w:tcPr>
          <w:p w:rsidR="003152B9" w:rsidRPr="001E0830" w:rsidRDefault="003152B9" w:rsidP="001C5833"/>
        </w:tc>
        <w:tc>
          <w:tcPr>
            <w:tcW w:w="1559" w:type="dxa"/>
          </w:tcPr>
          <w:p w:rsidR="003152B9" w:rsidRPr="001E0830" w:rsidRDefault="003152B9" w:rsidP="001C5833"/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6378" w:type="dxa"/>
          </w:tcPr>
          <w:p w:rsidR="003152B9" w:rsidRPr="001E0830" w:rsidRDefault="003152B9" w:rsidP="001C5833">
            <w:r w:rsidRPr="001E0830">
              <w:t>Декоративные скульптуры</w:t>
            </w:r>
          </w:p>
        </w:tc>
        <w:tc>
          <w:tcPr>
            <w:tcW w:w="1276" w:type="dxa"/>
          </w:tcPr>
          <w:p w:rsidR="003152B9" w:rsidRPr="001E0830" w:rsidRDefault="003152B9" w:rsidP="001C5833"/>
        </w:tc>
        <w:tc>
          <w:tcPr>
            <w:tcW w:w="1559" w:type="dxa"/>
          </w:tcPr>
          <w:p w:rsidR="003152B9" w:rsidRPr="001E0830" w:rsidRDefault="003152B9" w:rsidP="001C5833"/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6378" w:type="dxa"/>
          </w:tcPr>
          <w:p w:rsidR="003152B9" w:rsidRPr="001E0830" w:rsidRDefault="003152B9" w:rsidP="001C5833">
            <w:pPr>
              <w:keepNext/>
              <w:keepLines/>
            </w:pPr>
            <w:r w:rsidRPr="001E0830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276" w:type="dxa"/>
          </w:tcPr>
          <w:p w:rsidR="003152B9" w:rsidRPr="001E0830" w:rsidRDefault="003152B9" w:rsidP="001C5833"/>
        </w:tc>
        <w:tc>
          <w:tcPr>
            <w:tcW w:w="1559" w:type="dxa"/>
          </w:tcPr>
          <w:p w:rsidR="003152B9" w:rsidRPr="001E0830" w:rsidRDefault="003152B9" w:rsidP="001C5833"/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6378" w:type="dxa"/>
          </w:tcPr>
          <w:p w:rsidR="003152B9" w:rsidRPr="001E0830" w:rsidRDefault="003152B9" w:rsidP="001C5833">
            <w:pPr>
              <w:spacing w:line="360" w:lineRule="auto"/>
            </w:pPr>
            <w:r w:rsidRPr="001E0830">
              <w:t>Иное оборудование</w:t>
            </w:r>
          </w:p>
        </w:tc>
        <w:tc>
          <w:tcPr>
            <w:tcW w:w="1276" w:type="dxa"/>
          </w:tcPr>
          <w:p w:rsidR="003152B9" w:rsidRPr="001E0830" w:rsidRDefault="003152B9" w:rsidP="001C5833"/>
        </w:tc>
        <w:tc>
          <w:tcPr>
            <w:tcW w:w="1559" w:type="dxa"/>
          </w:tcPr>
          <w:p w:rsidR="003152B9" w:rsidRPr="001E0830" w:rsidRDefault="003152B9" w:rsidP="001C5833"/>
        </w:tc>
      </w:tr>
    </w:tbl>
    <w:p w:rsidR="003152B9" w:rsidRPr="001E0830" w:rsidRDefault="003152B9" w:rsidP="003152B9">
      <w:pPr>
        <w:ind w:right="-108" w:firstLine="567"/>
        <w:rPr>
          <w:sz w:val="28"/>
          <w:szCs w:val="28"/>
        </w:rPr>
      </w:pPr>
      <w:r w:rsidRPr="001E0830">
        <w:rPr>
          <w:sz w:val="28"/>
          <w:szCs w:val="28"/>
        </w:rPr>
        <w:t>Освещение: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7"/>
        <w:gridCol w:w="2125"/>
        <w:gridCol w:w="4815"/>
      </w:tblGrid>
      <w:tr w:rsidR="003152B9" w:rsidRPr="00E55A5C" w:rsidTr="001C5833">
        <w:trPr>
          <w:trHeight w:val="276"/>
        </w:trPr>
        <w:tc>
          <w:tcPr>
            <w:tcW w:w="534" w:type="dxa"/>
            <w:vMerge w:val="restart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 xml:space="preserve">№ </w:t>
            </w:r>
          </w:p>
          <w:p w:rsidR="003152B9" w:rsidRPr="001E0830" w:rsidRDefault="003152B9" w:rsidP="001C5833">
            <w:pPr>
              <w:ind w:right="-108"/>
              <w:jc w:val="center"/>
            </w:pPr>
            <w:r w:rsidRPr="001E0830"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 xml:space="preserve">Текущее наличие </w:t>
            </w:r>
          </w:p>
        </w:tc>
        <w:tc>
          <w:tcPr>
            <w:tcW w:w="4819" w:type="dxa"/>
            <w:vMerge w:val="restart"/>
            <w:vAlign w:val="center"/>
          </w:tcPr>
          <w:p w:rsidR="003152B9" w:rsidRPr="001E0830" w:rsidRDefault="003152B9" w:rsidP="001C5833">
            <w:pPr>
              <w:ind w:right="-108"/>
              <w:jc w:val="center"/>
            </w:pPr>
            <w:r w:rsidRPr="001E0830">
              <w:t>Уровень освещенности, %</w:t>
            </w:r>
          </w:p>
        </w:tc>
      </w:tr>
      <w:tr w:rsidR="003152B9" w:rsidRPr="001E0830" w:rsidTr="001C5833">
        <w:trPr>
          <w:trHeight w:val="276"/>
        </w:trPr>
        <w:tc>
          <w:tcPr>
            <w:tcW w:w="534" w:type="dxa"/>
            <w:vMerge/>
          </w:tcPr>
          <w:p w:rsidR="003152B9" w:rsidRPr="001E0830" w:rsidRDefault="003152B9" w:rsidP="001C5833"/>
        </w:tc>
        <w:tc>
          <w:tcPr>
            <w:tcW w:w="2268" w:type="dxa"/>
            <w:vMerge/>
          </w:tcPr>
          <w:p w:rsidR="003152B9" w:rsidRPr="001E0830" w:rsidRDefault="003152B9" w:rsidP="001C5833"/>
        </w:tc>
        <w:tc>
          <w:tcPr>
            <w:tcW w:w="2126" w:type="dxa"/>
            <w:vMerge/>
          </w:tcPr>
          <w:p w:rsidR="003152B9" w:rsidRPr="001E0830" w:rsidRDefault="003152B9" w:rsidP="001C5833"/>
        </w:tc>
        <w:tc>
          <w:tcPr>
            <w:tcW w:w="4819" w:type="dxa"/>
            <w:vMerge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2268" w:type="dxa"/>
          </w:tcPr>
          <w:p w:rsidR="003152B9" w:rsidRPr="001E0830" w:rsidRDefault="003152B9" w:rsidP="001C5833">
            <w:r w:rsidRPr="001E0830">
              <w:t>Светильники, ед</w:t>
            </w:r>
            <w:r>
              <w:t>.</w:t>
            </w:r>
          </w:p>
        </w:tc>
        <w:tc>
          <w:tcPr>
            <w:tcW w:w="2126" w:type="dxa"/>
          </w:tcPr>
          <w:p w:rsidR="003152B9" w:rsidRPr="001E0830" w:rsidRDefault="003152B9" w:rsidP="001C5833"/>
        </w:tc>
        <w:tc>
          <w:tcPr>
            <w:tcW w:w="4819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</w:p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2268" w:type="dxa"/>
          </w:tcPr>
          <w:p w:rsidR="003152B9" w:rsidRPr="001E0830" w:rsidRDefault="003152B9" w:rsidP="001C5833">
            <w:r w:rsidRPr="001E0830">
              <w:t>Опоры, ед.</w:t>
            </w:r>
          </w:p>
        </w:tc>
        <w:tc>
          <w:tcPr>
            <w:tcW w:w="2126" w:type="dxa"/>
          </w:tcPr>
          <w:p w:rsidR="003152B9" w:rsidRPr="001E0830" w:rsidRDefault="003152B9" w:rsidP="001C5833"/>
        </w:tc>
        <w:tc>
          <w:tcPr>
            <w:tcW w:w="4819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52B9" w:rsidRPr="001E0830" w:rsidTr="001C5833">
        <w:tc>
          <w:tcPr>
            <w:tcW w:w="534" w:type="dxa"/>
          </w:tcPr>
          <w:p w:rsidR="003152B9" w:rsidRPr="001E0830" w:rsidRDefault="003152B9" w:rsidP="001C5833"/>
        </w:tc>
        <w:tc>
          <w:tcPr>
            <w:tcW w:w="2268" w:type="dxa"/>
          </w:tcPr>
          <w:p w:rsidR="003152B9" w:rsidRPr="001E0830" w:rsidRDefault="003152B9" w:rsidP="001C5833">
            <w:r w:rsidRPr="001E0830">
              <w:t>Кабели, м</w:t>
            </w:r>
            <w:r>
              <w:t>.</w:t>
            </w:r>
          </w:p>
        </w:tc>
        <w:tc>
          <w:tcPr>
            <w:tcW w:w="2126" w:type="dxa"/>
          </w:tcPr>
          <w:p w:rsidR="003152B9" w:rsidRPr="001E0830" w:rsidRDefault="003152B9" w:rsidP="001C5833"/>
        </w:tc>
        <w:tc>
          <w:tcPr>
            <w:tcW w:w="4819" w:type="dxa"/>
          </w:tcPr>
          <w:p w:rsidR="003152B9" w:rsidRPr="001E0830" w:rsidRDefault="003152B9" w:rsidP="001C583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Приложение: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Фотоматериалы, подтверждающие</w:t>
      </w:r>
      <w:r>
        <w:rPr>
          <w:rFonts w:eastAsia="Calibri"/>
          <w:sz w:val="28"/>
          <w:szCs w:val="28"/>
        </w:rPr>
        <w:t xml:space="preserve"> наличие,</w:t>
      </w:r>
      <w:r w:rsidRPr="00ED199A">
        <w:rPr>
          <w:rFonts w:eastAsia="Calibri"/>
          <w:sz w:val="28"/>
          <w:szCs w:val="28"/>
        </w:rPr>
        <w:t xml:space="preserve"> отсутствие </w:t>
      </w:r>
      <w:r>
        <w:rPr>
          <w:rFonts w:eastAsia="Calibri"/>
          <w:sz w:val="28"/>
          <w:szCs w:val="28"/>
        </w:rPr>
        <w:t>и</w:t>
      </w:r>
      <w:r w:rsidRPr="00ED199A">
        <w:rPr>
          <w:rFonts w:eastAsia="Calibri"/>
          <w:sz w:val="28"/>
          <w:szCs w:val="28"/>
        </w:rPr>
        <w:t xml:space="preserve"> состояние объектов благоустройства дворовой территории.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Представитель</w:t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  <w:t xml:space="preserve"> ______________</w:t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  <w:t>/______________/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ED199A">
        <w:rPr>
          <w:rFonts w:eastAsia="Calibri"/>
          <w:sz w:val="28"/>
          <w:szCs w:val="28"/>
        </w:rPr>
        <w:t>собственников жилья</w:t>
      </w:r>
      <w:r w:rsidRPr="00ED199A">
        <w:rPr>
          <w:rFonts w:eastAsia="Calibri"/>
          <w:sz w:val="28"/>
          <w:szCs w:val="28"/>
          <w:vertAlign w:val="superscript"/>
        </w:rPr>
        <w:t xml:space="preserve"> </w:t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  <w:t xml:space="preserve">(подпись) </w:t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  <w:t>(Ф.И.О.)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Представитель </w:t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  <w:t>______________</w:t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  <w:t>/______________/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ED199A">
        <w:rPr>
          <w:rFonts w:eastAsia="Calibri"/>
          <w:sz w:val="28"/>
          <w:szCs w:val="28"/>
        </w:rPr>
        <w:t xml:space="preserve">управляющей организации </w:t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  <w:vertAlign w:val="superscript"/>
        </w:rPr>
        <w:t xml:space="preserve">(подпись) </w:t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  <w:t>(Ф.И.О.)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(ТСЖ, ЖСК, УК)</w:t>
      </w:r>
    </w:p>
    <w:p w:rsidR="003152B9" w:rsidRPr="00ED199A" w:rsidRDefault="003152B9" w:rsidP="003152B9">
      <w:pPr>
        <w:ind w:firstLine="567"/>
        <w:jc w:val="right"/>
      </w:pPr>
      <w:r w:rsidRPr="00ED199A">
        <w:br w:type="page"/>
      </w:r>
      <w:r w:rsidRPr="00ED199A">
        <w:lastRenderedPageBreak/>
        <w:t xml:space="preserve">Приложение № 3 </w:t>
      </w:r>
    </w:p>
    <w:p w:rsidR="003152B9" w:rsidRPr="00ED199A" w:rsidRDefault="003152B9" w:rsidP="003152B9">
      <w:pPr>
        <w:ind w:firstLine="567"/>
        <w:jc w:val="right"/>
      </w:pPr>
      <w:r w:rsidRPr="00ED199A">
        <w:t>к Порядку включения дворовой территории в программу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КРИТЕРИИ ОТБОРА</w:t>
      </w:r>
    </w:p>
    <w:p w:rsidR="001A6589" w:rsidRPr="00381C75" w:rsidRDefault="003152B9" w:rsidP="001A658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заявок о включении дворовой территории в </w:t>
      </w:r>
      <w:r w:rsidR="001A6589">
        <w:rPr>
          <w:rFonts w:eastAsia="Calibri"/>
          <w:sz w:val="28"/>
          <w:szCs w:val="28"/>
        </w:rPr>
        <w:t xml:space="preserve">муниципальную </w:t>
      </w:r>
      <w:r w:rsidRPr="00ED199A">
        <w:rPr>
          <w:rFonts w:eastAsia="Calibri"/>
          <w:sz w:val="28"/>
          <w:szCs w:val="28"/>
        </w:rPr>
        <w:t xml:space="preserve">программу </w:t>
      </w:r>
      <w:r w:rsidR="00066391" w:rsidRPr="00066391">
        <w:rPr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066391" w:rsidRPr="00066391">
        <w:rPr>
          <w:sz w:val="28"/>
          <w:szCs w:val="28"/>
        </w:rPr>
        <w:t>Ковардицкое</w:t>
      </w:r>
      <w:proofErr w:type="spellEnd"/>
      <w:r w:rsidR="00066391" w:rsidRPr="00066391">
        <w:rPr>
          <w:sz w:val="28"/>
          <w:szCs w:val="28"/>
        </w:rPr>
        <w:t xml:space="preserve"> на 2018-2022 годы»</w:t>
      </w:r>
      <w:r w:rsidR="00066391" w:rsidRPr="00B855E1">
        <w:rPr>
          <w:b/>
          <w:sz w:val="28"/>
          <w:szCs w:val="28"/>
        </w:rPr>
        <w:t xml:space="preserve">   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В целях отбора заявок о включении дворовой территории в программу </w:t>
      </w:r>
      <w:r w:rsidRPr="00B701FB">
        <w:rPr>
          <w:rFonts w:eastAsia="Calibri"/>
          <w:sz w:val="28"/>
          <w:szCs w:val="28"/>
        </w:rPr>
        <w:t>«</w:t>
      </w:r>
      <w:r w:rsidR="00B701FB" w:rsidRPr="00B701FB">
        <w:rPr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="00B701FB" w:rsidRPr="00B701FB">
        <w:rPr>
          <w:sz w:val="28"/>
          <w:szCs w:val="28"/>
        </w:rPr>
        <w:t>Ковардицкое</w:t>
      </w:r>
      <w:proofErr w:type="spellEnd"/>
      <w:r w:rsidR="00B701FB" w:rsidRPr="00B701FB">
        <w:rPr>
          <w:sz w:val="28"/>
          <w:szCs w:val="28"/>
        </w:rPr>
        <w:t xml:space="preserve"> на 2018-2022 </w:t>
      </w:r>
      <w:proofErr w:type="gramStart"/>
      <w:r w:rsidR="00B701FB" w:rsidRPr="00B701FB">
        <w:rPr>
          <w:sz w:val="28"/>
          <w:szCs w:val="28"/>
        </w:rPr>
        <w:t>годы»</w:t>
      </w:r>
      <w:r w:rsidR="00B701FB" w:rsidRPr="00B701FB">
        <w:rPr>
          <w:rFonts w:eastAsia="Calibri"/>
          <w:sz w:val="28"/>
          <w:szCs w:val="28"/>
        </w:rPr>
        <w:t xml:space="preserve"> </w:t>
      </w:r>
      <w:r w:rsidRPr="00381C75">
        <w:rPr>
          <w:rFonts w:eastAsia="Calibri"/>
          <w:sz w:val="28"/>
          <w:szCs w:val="28"/>
        </w:rPr>
        <w:t xml:space="preserve"> </w:t>
      </w:r>
      <w:r w:rsidRPr="00ED199A">
        <w:rPr>
          <w:rFonts w:eastAsia="Calibri"/>
          <w:sz w:val="28"/>
          <w:szCs w:val="28"/>
        </w:rPr>
        <w:t>для</w:t>
      </w:r>
      <w:proofErr w:type="gramEnd"/>
      <w:r w:rsidRPr="00ED199A">
        <w:rPr>
          <w:rFonts w:eastAsia="Calibri"/>
          <w:sz w:val="28"/>
          <w:szCs w:val="28"/>
        </w:rPr>
        <w:t xml:space="preserve"> формирования адресного перечня дворовых территорий муниципального образования </w:t>
      </w:r>
      <w:proofErr w:type="spellStart"/>
      <w:r w:rsidR="00B701FB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 xml:space="preserve"> комиссия осуществляет оценку предложений заинтересованных лиц по следующим критериям: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1. Дворовые территории с высокой степенью разрушения асфальтобетонного покрытия дворовой территории (50% и более) – акт обследования дворовой территории.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2. Дворовые территории, которые образованы несколькими многоквартирными домами и охватывают наибольшее количество жителей - схема с границами территорий.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3. Социально значимая дворовая территория (через территорию многоквартирного дома осуществляется подход и(или) подъезд к детскому саду, школе, иным социальным объектам) или имеющая сквозной проезд к другим многоквартирным домам.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4. Наличие сметной или проектно-сметной документации.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5. Высокая трудовая активность жителей (подтверждение готовности трудового участия в выполнении работ).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Для принятия решения по оценке предложений заинтересованных лиц комиссия имеет право дополнительно запросить следующую информацию:</w:t>
      </w:r>
    </w:p>
    <w:p w:rsidR="003152B9" w:rsidRPr="00ED199A" w:rsidRDefault="003152B9" w:rsidP="003152B9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Сведения о местоположении и состоянии инженерно-технических коммуникаций, расположенных на дворовой территории, о сроках планирования выполнения работ по ремонту (текущему или капитальному) инженерно-технических коммуникаций – представляют организации, осуществляющие управление многоквартирными домами, ресурсоснабжающие организации.</w:t>
      </w:r>
    </w:p>
    <w:p w:rsidR="003152B9" w:rsidRPr="00ED199A" w:rsidRDefault="003152B9" w:rsidP="003152B9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Сведения о проведении капитального ремонта за счет средств в рамках реализации региональной программы капитального ремонта общего имущества в многоквартирных домах, расположенных на территории </w:t>
      </w:r>
      <w:r w:rsidR="00B701FB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B701FB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 xml:space="preserve"> –</w:t>
      </w:r>
      <w:r w:rsidR="00B701FB">
        <w:rPr>
          <w:rFonts w:eastAsia="Calibri"/>
          <w:sz w:val="28"/>
          <w:szCs w:val="28"/>
        </w:rPr>
        <w:t xml:space="preserve"> </w:t>
      </w:r>
      <w:r w:rsidRPr="00ED199A">
        <w:rPr>
          <w:rFonts w:eastAsia="Calibri"/>
          <w:sz w:val="28"/>
          <w:szCs w:val="28"/>
        </w:rPr>
        <w:t xml:space="preserve">администрации </w:t>
      </w:r>
      <w:r w:rsidR="00B701FB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B701FB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>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3. Сведения о проведении ремонта асфальтобетонного покрытия дворовой территории в 2011 – 201</w:t>
      </w:r>
      <w:r>
        <w:rPr>
          <w:rFonts w:eastAsia="Calibri"/>
          <w:sz w:val="28"/>
          <w:szCs w:val="28"/>
        </w:rPr>
        <w:t>7</w:t>
      </w:r>
      <w:r w:rsidRPr="00ED199A">
        <w:rPr>
          <w:rFonts w:eastAsia="Calibri"/>
          <w:sz w:val="28"/>
          <w:szCs w:val="28"/>
        </w:rPr>
        <w:t xml:space="preserve"> годах за счет бюджетных средств - предоставляет </w:t>
      </w:r>
      <w:r w:rsidR="009807DA">
        <w:rPr>
          <w:rFonts w:eastAsia="Calibri"/>
          <w:sz w:val="28"/>
          <w:szCs w:val="28"/>
        </w:rPr>
        <w:t xml:space="preserve">администрация </w:t>
      </w:r>
      <w:r w:rsidR="009807DA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9807DA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>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right"/>
      </w:pPr>
      <w:r w:rsidRPr="00ED199A">
        <w:rPr>
          <w:rFonts w:eastAsia="Calibri"/>
          <w:sz w:val="28"/>
          <w:szCs w:val="28"/>
        </w:rPr>
        <w:br w:type="page"/>
      </w:r>
      <w:r w:rsidRPr="00ED199A">
        <w:lastRenderedPageBreak/>
        <w:t xml:space="preserve">Приложение № 4 </w:t>
      </w:r>
    </w:p>
    <w:p w:rsidR="003152B9" w:rsidRPr="00ED199A" w:rsidRDefault="003152B9" w:rsidP="003152B9">
      <w:pPr>
        <w:ind w:firstLine="567"/>
        <w:jc w:val="right"/>
      </w:pPr>
      <w:r w:rsidRPr="00ED199A">
        <w:t>к Порядку включения дворовой территории в программу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АКТ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приема-передачи объектов внешнего благоустройства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для их последующего содержания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152B9" w:rsidRPr="00ED199A" w:rsidTr="001C5833">
        <w:tc>
          <w:tcPr>
            <w:tcW w:w="4927" w:type="dxa"/>
            <w:shd w:val="clear" w:color="auto" w:fill="auto"/>
          </w:tcPr>
          <w:p w:rsidR="003152B9" w:rsidRPr="00ED199A" w:rsidRDefault="003152B9" w:rsidP="001C5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152B9" w:rsidRPr="00ED199A" w:rsidRDefault="003152B9" w:rsidP="001C5833">
            <w:pPr>
              <w:jc w:val="right"/>
              <w:rPr>
                <w:sz w:val="28"/>
                <w:szCs w:val="28"/>
              </w:rPr>
            </w:pPr>
            <w:r w:rsidRPr="00ED199A">
              <w:rPr>
                <w:sz w:val="28"/>
                <w:szCs w:val="28"/>
              </w:rPr>
              <w:t>«____» ____________ 20____ г.</w:t>
            </w:r>
          </w:p>
        </w:tc>
      </w:tr>
    </w:tbl>
    <w:p w:rsidR="003152B9" w:rsidRPr="00ED199A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____________________________________________________________________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ED199A">
        <w:rPr>
          <w:rFonts w:eastAsia="Calibri"/>
          <w:sz w:val="28"/>
          <w:szCs w:val="28"/>
          <w:vertAlign w:val="superscript"/>
        </w:rPr>
        <w:t>(адрес объекта благоустройства дворовой территории)</w:t>
      </w:r>
    </w:p>
    <w:p w:rsidR="003152B9" w:rsidRPr="00ED199A" w:rsidRDefault="00401A13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152B9" w:rsidRPr="00ED199A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</w:rPr>
        <w:t>Ковардицкое</w:t>
      </w:r>
      <w:proofErr w:type="spellEnd"/>
      <w:r w:rsidR="003152B9" w:rsidRPr="00ED199A">
        <w:rPr>
          <w:rFonts w:eastAsia="Calibri"/>
          <w:sz w:val="28"/>
          <w:szCs w:val="28"/>
        </w:rPr>
        <w:t xml:space="preserve"> в лице Главы администрации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</w:rPr>
        <w:t>Ковардицкое</w:t>
      </w:r>
      <w:proofErr w:type="spellEnd"/>
      <w:r w:rsidR="003152B9" w:rsidRPr="00ED199A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Данилова</w:t>
      </w:r>
      <w:proofErr w:type="spellEnd"/>
      <w:r>
        <w:rPr>
          <w:rFonts w:eastAsia="Calibri"/>
          <w:sz w:val="28"/>
          <w:szCs w:val="28"/>
        </w:rPr>
        <w:t xml:space="preserve"> Виктора Витальевича</w:t>
      </w:r>
      <w:r w:rsidR="003152B9" w:rsidRPr="00ED199A">
        <w:rPr>
          <w:rFonts w:eastAsia="Calibri"/>
          <w:sz w:val="28"/>
          <w:szCs w:val="28"/>
        </w:rPr>
        <w:t xml:space="preserve"> (далее – Заказчик) и представитель собственников помещений в многоквартирном доме, расположенном по адресу: </w:t>
      </w:r>
      <w:r>
        <w:rPr>
          <w:rFonts w:eastAsia="Calibri"/>
          <w:sz w:val="28"/>
          <w:szCs w:val="28"/>
        </w:rPr>
        <w:t>_______________________</w:t>
      </w:r>
      <w:r w:rsidR="003152B9" w:rsidRPr="00ED199A">
        <w:rPr>
          <w:rFonts w:eastAsia="Calibri"/>
          <w:sz w:val="28"/>
          <w:szCs w:val="28"/>
        </w:rPr>
        <w:t>, ул.______________________, д. №______ (далее – МКД), в лице ________________________________________________,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ED199A">
        <w:rPr>
          <w:rFonts w:eastAsia="Calibri"/>
          <w:sz w:val="28"/>
          <w:szCs w:val="28"/>
          <w:vertAlign w:val="superscript"/>
        </w:rPr>
        <w:t>(Ф.И.О. доверенного лица), действующего (ей)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действующего(ей) на основании протокола общего собрания собственников помещений МКД от «____» __________ 20____ г. № ____ (является неотъемлемой частью настоящего акта) (далее – Собственник), составили настоящий акт о нижеследующем: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Заказчик передает результаты выполненных работ в рамках мероприятий по благоустройству дворовых территорий многоквартирных домов в </w:t>
      </w:r>
      <w:r w:rsidR="00101270">
        <w:rPr>
          <w:rFonts w:eastAsia="Calibri"/>
          <w:sz w:val="28"/>
          <w:szCs w:val="28"/>
        </w:rPr>
        <w:t xml:space="preserve">муниципальном образовании </w:t>
      </w:r>
      <w:proofErr w:type="spellStart"/>
      <w:r w:rsidR="00101270">
        <w:rPr>
          <w:rFonts w:eastAsia="Calibri"/>
          <w:sz w:val="28"/>
          <w:szCs w:val="28"/>
        </w:rPr>
        <w:t>Ковардицкое</w:t>
      </w:r>
      <w:proofErr w:type="spellEnd"/>
      <w:r w:rsidRPr="00ED199A">
        <w:rPr>
          <w:rFonts w:eastAsia="Calibri"/>
          <w:sz w:val="28"/>
          <w:szCs w:val="28"/>
        </w:rPr>
        <w:t>, а Собственник принимает:</w:t>
      </w:r>
    </w:p>
    <w:p w:rsidR="003152B9" w:rsidRPr="00ED199A" w:rsidRDefault="003152B9" w:rsidP="003152B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Объекты благоустройства дворовой территории: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220"/>
        <w:gridCol w:w="1404"/>
        <w:gridCol w:w="1276"/>
        <w:gridCol w:w="4252"/>
      </w:tblGrid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№ п/п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Объект </w:t>
            </w: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ED199A">
              <w:rPr>
                <w:rFonts w:eastAsia="Calibri"/>
              </w:rPr>
              <w:t>благоустройства</w:t>
            </w: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Единица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Объем</w:t>
            </w: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Краткая характеристика </w:t>
            </w: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объектов благоустройства</w:t>
            </w: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Покрытие </w:t>
            </w: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дворовой </w:t>
            </w: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территории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Площадь (</w:t>
            </w:r>
            <w:proofErr w:type="spellStart"/>
            <w:r w:rsidRPr="00ED199A">
              <w:rPr>
                <w:rFonts w:eastAsia="Calibri"/>
              </w:rPr>
              <w:t>кв.м</w:t>
            </w:r>
            <w:proofErr w:type="spellEnd"/>
            <w:r w:rsidRPr="00ED199A">
              <w:rPr>
                <w:rFonts w:eastAsia="Calibri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ED199A">
              <w:rPr>
                <w:rFonts w:eastAsia="Calibri"/>
                <w:i/>
              </w:rPr>
              <w:t>(указывается тип покрытия)</w:t>
            </w: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Осветительные устройства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ED199A">
              <w:rPr>
                <w:rFonts w:eastAsia="Calibri"/>
                <w:i/>
              </w:rPr>
              <w:t>(указывается наименование, модель и(или) марка осветительных устройств, а также вспомогательных конструктивных элементов (опор освещения, устройств управления и регулировки, материал и протяжённость сети электроснабжения)</w:t>
            </w: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3.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Скамейки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Шт. 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4.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Урны 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5.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Детская и(или) спортивная площадка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Единица (шт.)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ED199A">
              <w:rPr>
                <w:rFonts w:eastAsia="Calibri"/>
                <w:i/>
              </w:rPr>
              <w:t>(указывается тип покрытия, модель и(или) марка, состав элементов)</w:t>
            </w: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6.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Автомобильная парковка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Площадь (</w:t>
            </w:r>
            <w:proofErr w:type="spellStart"/>
            <w:r w:rsidRPr="00ED199A">
              <w:rPr>
                <w:rFonts w:eastAsia="Calibri"/>
              </w:rPr>
              <w:t>кв.м</w:t>
            </w:r>
            <w:proofErr w:type="spellEnd"/>
            <w:r w:rsidRPr="00ED199A">
              <w:rPr>
                <w:rFonts w:eastAsia="Calibri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ED199A">
              <w:rPr>
                <w:rFonts w:eastAsia="Calibri"/>
                <w:i/>
              </w:rPr>
              <w:t>(указывается тип покрытия)</w:t>
            </w: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lastRenderedPageBreak/>
              <w:t>7.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Озеленение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ED199A">
              <w:rPr>
                <w:rFonts w:eastAsia="Calibri"/>
              </w:rPr>
              <w:t>Кв.м</w:t>
            </w:r>
            <w:proofErr w:type="spellEnd"/>
            <w:r w:rsidRPr="00ED199A">
              <w:rPr>
                <w:rFonts w:eastAsia="Calibri"/>
              </w:rPr>
              <w:t>.</w:t>
            </w: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Шт.  </w:t>
            </w: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ED199A">
              <w:rPr>
                <w:rFonts w:eastAsia="Calibri"/>
                <w:i/>
              </w:rPr>
              <w:t>(указывается количество высаженных зеленых насаждений - кустарников, деревьев, цветов; площадь газонов, цветников)</w:t>
            </w: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8.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Места отдыха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ED199A">
              <w:rPr>
                <w:rFonts w:eastAsia="Calibri"/>
                <w:i/>
              </w:rPr>
              <w:t>(Указывается тип покрытия, количество элементов благоустройства – скамеек, урн и т.д.)</w:t>
            </w:r>
          </w:p>
        </w:tc>
      </w:tr>
      <w:tr w:rsidR="003152B9" w:rsidRPr="00ED199A" w:rsidTr="001C5833">
        <w:tc>
          <w:tcPr>
            <w:tcW w:w="595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9. </w:t>
            </w:r>
          </w:p>
        </w:tc>
        <w:tc>
          <w:tcPr>
            <w:tcW w:w="222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D199A">
              <w:rPr>
                <w:rFonts w:eastAsia="Calibri"/>
              </w:rPr>
              <w:t xml:space="preserve">Ограждение </w:t>
            </w:r>
          </w:p>
        </w:tc>
        <w:tc>
          <w:tcPr>
            <w:tcW w:w="140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ED199A">
              <w:rPr>
                <w:rFonts w:eastAsia="Calibri"/>
              </w:rPr>
              <w:t>П.м</w:t>
            </w:r>
            <w:proofErr w:type="spellEnd"/>
            <w:r w:rsidRPr="00ED199A">
              <w:rPr>
                <w:rFonts w:eastAsia="Calibri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ED199A">
              <w:rPr>
                <w:rFonts w:eastAsia="Calibri"/>
                <w:i/>
              </w:rPr>
              <w:t>(Указывается высота, наименование использованного материала)</w:t>
            </w:r>
          </w:p>
        </w:tc>
      </w:tr>
    </w:tbl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2. Объекты, передаваемые в общую долевую собственность собственников помещений в МКД (указываются элементы малых архитектурных форм, детское игровое и спортивное оборудование, автомобильные парковки и т.д.):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_______________________________________________________________;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_______________________________________________________________;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_______________________________________________________________;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_______________________________________________________________.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3. Объекты, указанные в пунктах 1, 2 настоящего акта приема-передачи объектов благоустройства, </w:t>
      </w:r>
      <w:r>
        <w:rPr>
          <w:rFonts w:eastAsia="Calibri"/>
          <w:sz w:val="28"/>
          <w:szCs w:val="28"/>
        </w:rPr>
        <w:t xml:space="preserve">находятся и передаются в исправном состоянии, и </w:t>
      </w:r>
      <w:r w:rsidRPr="00ED199A">
        <w:rPr>
          <w:rFonts w:eastAsia="Calibri"/>
          <w:sz w:val="28"/>
          <w:szCs w:val="28"/>
        </w:rPr>
        <w:t>подлежат содержанию в установленном законом порядке собственниками помещений в многоквартирном доме в рамках реализуемого ими способа управления МКД.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>Претензии и замечания к качеству выполненных работ или установленному оборудованию у Собственника отсутствуют.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ED199A">
        <w:rPr>
          <w:rFonts w:eastAsia="Calibri"/>
          <w:sz w:val="28"/>
          <w:szCs w:val="28"/>
        </w:rPr>
        <w:t>Неотъемлемые приложения к настоящему акту: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- протокол общего собрания собственников помещений МКД от «____» __________ 20____ г. № ____.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852"/>
      </w:tblGrid>
      <w:tr w:rsidR="003152B9" w:rsidRPr="00ED199A" w:rsidTr="001C5833">
        <w:tc>
          <w:tcPr>
            <w:tcW w:w="507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D199A">
              <w:rPr>
                <w:rFonts w:eastAsia="Calibri"/>
                <w:sz w:val="28"/>
                <w:szCs w:val="28"/>
              </w:rPr>
              <w:t>Заказчик</w:t>
            </w:r>
          </w:p>
        </w:tc>
        <w:tc>
          <w:tcPr>
            <w:tcW w:w="478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D199A">
              <w:rPr>
                <w:rFonts w:eastAsia="Calibri"/>
                <w:sz w:val="28"/>
                <w:szCs w:val="28"/>
              </w:rPr>
              <w:t>Собственник</w:t>
            </w:r>
          </w:p>
        </w:tc>
      </w:tr>
      <w:tr w:rsidR="003152B9" w:rsidRPr="00ED199A" w:rsidTr="001C5833">
        <w:tc>
          <w:tcPr>
            <w:tcW w:w="507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152B9" w:rsidRPr="00ED199A" w:rsidTr="001C5833">
        <w:tc>
          <w:tcPr>
            <w:tcW w:w="507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D199A">
              <w:rPr>
                <w:rFonts w:eastAsia="Calibri"/>
                <w:sz w:val="28"/>
                <w:szCs w:val="28"/>
              </w:rPr>
              <w:t xml:space="preserve"> Глав</w:t>
            </w:r>
            <w:r w:rsidR="00101270">
              <w:rPr>
                <w:rFonts w:eastAsia="Calibri"/>
                <w:sz w:val="28"/>
                <w:szCs w:val="28"/>
              </w:rPr>
              <w:t>а</w:t>
            </w:r>
            <w:r w:rsidRPr="00ED199A">
              <w:rPr>
                <w:rFonts w:eastAsia="Calibri"/>
                <w:sz w:val="28"/>
                <w:szCs w:val="28"/>
              </w:rPr>
              <w:t xml:space="preserve"> администрации </w:t>
            </w:r>
            <w:r w:rsidR="00101270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01270">
              <w:rPr>
                <w:rFonts w:eastAsia="Calibri"/>
                <w:sz w:val="28"/>
                <w:szCs w:val="28"/>
              </w:rPr>
              <w:t>Ковардицкое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D199A">
              <w:rPr>
                <w:rFonts w:eastAsia="Calibri"/>
                <w:sz w:val="28"/>
                <w:szCs w:val="28"/>
              </w:rPr>
              <w:t>От имени собственников помещений в МКД, расположенном по адресу:</w:t>
            </w:r>
          </w:p>
          <w:p w:rsidR="003152B9" w:rsidRPr="00ED199A" w:rsidRDefault="000053A8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</w:t>
            </w:r>
            <w:r w:rsidR="003152B9" w:rsidRPr="00ED199A">
              <w:rPr>
                <w:rFonts w:eastAsia="Calibri"/>
                <w:sz w:val="28"/>
                <w:szCs w:val="28"/>
              </w:rPr>
              <w:t>, ул. _____________, д. ____</w:t>
            </w:r>
          </w:p>
        </w:tc>
      </w:tr>
      <w:tr w:rsidR="003152B9" w:rsidRPr="00ED199A" w:rsidTr="001C5833">
        <w:tc>
          <w:tcPr>
            <w:tcW w:w="5070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D199A">
              <w:rPr>
                <w:rFonts w:eastAsia="Calibri"/>
                <w:sz w:val="28"/>
                <w:szCs w:val="28"/>
              </w:rPr>
              <w:t>_____________________/</w:t>
            </w:r>
            <w:r w:rsidR="00BD021E">
              <w:rPr>
                <w:rFonts w:eastAsia="Calibri"/>
                <w:sz w:val="28"/>
                <w:szCs w:val="28"/>
              </w:rPr>
              <w:t>В.В. Данилов</w:t>
            </w:r>
            <w:r w:rsidRPr="00ED199A">
              <w:rPr>
                <w:rFonts w:eastAsia="Calibri"/>
                <w:sz w:val="28"/>
                <w:szCs w:val="28"/>
              </w:rPr>
              <w:t>/</w:t>
            </w:r>
          </w:p>
        </w:tc>
        <w:tc>
          <w:tcPr>
            <w:tcW w:w="4784" w:type="dxa"/>
            <w:shd w:val="clear" w:color="auto" w:fill="auto"/>
          </w:tcPr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152B9" w:rsidRPr="00ED199A" w:rsidRDefault="003152B9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D199A">
              <w:rPr>
                <w:rFonts w:eastAsia="Calibri"/>
                <w:sz w:val="28"/>
                <w:szCs w:val="28"/>
              </w:rPr>
              <w:t>____________________/____________/</w:t>
            </w:r>
          </w:p>
        </w:tc>
      </w:tr>
      <w:tr w:rsidR="003152B9" w:rsidRPr="00ED199A" w:rsidTr="001C5833">
        <w:tc>
          <w:tcPr>
            <w:tcW w:w="5070" w:type="dxa"/>
            <w:shd w:val="clear" w:color="auto" w:fill="auto"/>
          </w:tcPr>
          <w:p w:rsidR="003152B9" w:rsidRPr="00ED199A" w:rsidRDefault="00101270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  <w:vertAlign w:val="superscript"/>
              </w:rPr>
              <w:t xml:space="preserve">           </w:t>
            </w:r>
            <w:r w:rsidR="003152B9" w:rsidRPr="00ED199A">
              <w:rPr>
                <w:rFonts w:eastAsia="Calibri"/>
                <w:sz w:val="28"/>
                <w:szCs w:val="28"/>
                <w:vertAlign w:val="superscript"/>
              </w:rPr>
              <w:t xml:space="preserve">(подпись, </w:t>
            </w:r>
            <w:proofErr w:type="spellStart"/>
            <w:r w:rsidR="003152B9" w:rsidRPr="00ED199A">
              <w:rPr>
                <w:rFonts w:eastAsia="Calibri"/>
                <w:sz w:val="28"/>
                <w:szCs w:val="28"/>
                <w:vertAlign w:val="superscript"/>
              </w:rPr>
              <w:t>м.п</w:t>
            </w:r>
            <w:proofErr w:type="spellEnd"/>
            <w:r w:rsidR="003152B9" w:rsidRPr="00ED199A">
              <w:rPr>
                <w:rFonts w:eastAsia="Calibri"/>
                <w:sz w:val="28"/>
                <w:szCs w:val="28"/>
                <w:vertAlign w:val="superscript"/>
              </w:rPr>
              <w:t>.)</w:t>
            </w:r>
          </w:p>
        </w:tc>
        <w:tc>
          <w:tcPr>
            <w:tcW w:w="4784" w:type="dxa"/>
            <w:shd w:val="clear" w:color="auto" w:fill="auto"/>
          </w:tcPr>
          <w:p w:rsidR="003152B9" w:rsidRPr="00ED199A" w:rsidRDefault="00BD021E" w:rsidP="001C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  <w:vertAlign w:val="superscript"/>
              </w:rPr>
              <w:t xml:space="preserve">                </w:t>
            </w:r>
            <w:r w:rsidR="003152B9" w:rsidRPr="00ED199A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="003152B9" w:rsidRPr="00ED199A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3152B9" w:rsidRPr="00ED199A">
              <w:rPr>
                <w:rFonts w:eastAsia="Calibri"/>
                <w:sz w:val="28"/>
                <w:szCs w:val="28"/>
                <w:vertAlign w:val="superscript"/>
              </w:rPr>
              <w:t xml:space="preserve">                                       (Ф.И.О.)</w:t>
            </w:r>
          </w:p>
        </w:tc>
      </w:tr>
    </w:tbl>
    <w:p w:rsidR="003152B9" w:rsidRDefault="003152B9" w:rsidP="003152B9">
      <w:pPr>
        <w:autoSpaceDE w:val="0"/>
        <w:autoSpaceDN w:val="0"/>
        <w:adjustRightInd w:val="0"/>
      </w:pPr>
    </w:p>
    <w:p w:rsidR="003152B9" w:rsidRDefault="003152B9" w:rsidP="003152B9">
      <w:pPr>
        <w:autoSpaceDE w:val="0"/>
        <w:autoSpaceDN w:val="0"/>
        <w:adjustRightInd w:val="0"/>
      </w:pPr>
    </w:p>
    <w:p w:rsidR="003152B9" w:rsidRDefault="003152B9" w:rsidP="003152B9">
      <w:pPr>
        <w:autoSpaceDE w:val="0"/>
        <w:autoSpaceDN w:val="0"/>
        <w:adjustRightInd w:val="0"/>
      </w:pPr>
    </w:p>
    <w:p w:rsidR="003152B9" w:rsidRPr="00ED199A" w:rsidRDefault="003152B9" w:rsidP="003152B9">
      <w:pPr>
        <w:autoSpaceDE w:val="0"/>
        <w:autoSpaceDN w:val="0"/>
        <w:adjustRightInd w:val="0"/>
      </w:pPr>
    </w:p>
    <w:p w:rsidR="002D2765" w:rsidRDefault="003152B9" w:rsidP="002D2765">
      <w:pPr>
        <w:ind w:firstLine="5954"/>
        <w:jc w:val="right"/>
        <w:rPr>
          <w:i/>
        </w:rPr>
      </w:pPr>
      <w:r w:rsidRPr="00ED199A">
        <w:br w:type="page"/>
      </w:r>
      <w:proofErr w:type="gramStart"/>
      <w:r w:rsidR="002D2765">
        <w:rPr>
          <w:i/>
        </w:rPr>
        <w:lastRenderedPageBreak/>
        <w:t>Приложение  №</w:t>
      </w:r>
      <w:proofErr w:type="gramEnd"/>
      <w:r w:rsidR="002D2765">
        <w:rPr>
          <w:i/>
        </w:rPr>
        <w:t xml:space="preserve"> </w:t>
      </w:r>
      <w:r w:rsidR="002D2765">
        <w:rPr>
          <w:i/>
        </w:rPr>
        <w:t>2</w:t>
      </w:r>
    </w:p>
    <w:p w:rsidR="002D2765" w:rsidRDefault="002D2765" w:rsidP="002D2765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к постановлению администрации</w:t>
      </w:r>
    </w:p>
    <w:p w:rsidR="00CA75FB" w:rsidRDefault="002D2765" w:rsidP="00CA75FB">
      <w:pPr>
        <w:ind w:firstLine="5954"/>
        <w:jc w:val="right"/>
        <w:rPr>
          <w:i/>
        </w:rPr>
      </w:pPr>
      <w:r>
        <w:rPr>
          <w:i/>
        </w:rPr>
        <w:t xml:space="preserve">               </w:t>
      </w:r>
      <w:proofErr w:type="gramStart"/>
      <w:r w:rsidR="00CA75FB">
        <w:rPr>
          <w:i/>
        </w:rPr>
        <w:t>от  29.12.2017</w:t>
      </w:r>
      <w:proofErr w:type="gramEnd"/>
      <w:r w:rsidR="00CA75FB">
        <w:rPr>
          <w:i/>
        </w:rPr>
        <w:t xml:space="preserve">     № 602</w:t>
      </w:r>
    </w:p>
    <w:p w:rsidR="002D2765" w:rsidRDefault="002D2765" w:rsidP="002D2765">
      <w:pPr>
        <w:ind w:firstLine="5954"/>
        <w:rPr>
          <w:i/>
        </w:rPr>
      </w:pPr>
    </w:p>
    <w:p w:rsidR="003152B9" w:rsidRPr="00ED199A" w:rsidRDefault="003152B9" w:rsidP="002D2765">
      <w:pPr>
        <w:ind w:left="4395"/>
        <w:jc w:val="right"/>
        <w:rPr>
          <w:rFonts w:eastAsia="Calibri"/>
          <w:sz w:val="28"/>
          <w:szCs w:val="28"/>
        </w:rPr>
      </w:pP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299C">
        <w:rPr>
          <w:rFonts w:eastAsia="Calibri"/>
          <w:sz w:val="28"/>
          <w:szCs w:val="28"/>
        </w:rPr>
        <w:t xml:space="preserve">Порядок предоставления, рассмотрения и оценки предложений граждан, 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299C">
        <w:rPr>
          <w:rFonts w:eastAsia="Calibri"/>
          <w:sz w:val="28"/>
          <w:szCs w:val="28"/>
        </w:rPr>
        <w:t xml:space="preserve">организаций о включении наиболее посещаемой муниципальной </w:t>
      </w:r>
    </w:p>
    <w:p w:rsidR="003152B9" w:rsidRDefault="003152B9" w:rsidP="00F4524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299C">
        <w:rPr>
          <w:rFonts w:eastAsia="Calibri"/>
          <w:sz w:val="28"/>
          <w:szCs w:val="28"/>
        </w:rPr>
        <w:t xml:space="preserve">территории общего пользования </w:t>
      </w:r>
      <w:bookmarkStart w:id="3" w:name="_Hlk506454516"/>
      <w:r w:rsidR="002D2765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2D2765">
        <w:rPr>
          <w:rFonts w:eastAsia="Calibri"/>
          <w:sz w:val="28"/>
          <w:szCs w:val="28"/>
        </w:rPr>
        <w:t>Ковардицкое</w:t>
      </w:r>
      <w:proofErr w:type="spellEnd"/>
      <w:r w:rsidRPr="0006299C">
        <w:rPr>
          <w:rFonts w:eastAsia="Calibri"/>
          <w:sz w:val="28"/>
          <w:szCs w:val="28"/>
        </w:rPr>
        <w:t xml:space="preserve"> </w:t>
      </w:r>
      <w:bookmarkStart w:id="4" w:name="_Hlk506454077"/>
      <w:bookmarkEnd w:id="3"/>
      <w:r w:rsidRPr="0006299C">
        <w:rPr>
          <w:rFonts w:eastAsia="Calibri"/>
          <w:sz w:val="28"/>
          <w:szCs w:val="28"/>
        </w:rPr>
        <w:t xml:space="preserve">в </w:t>
      </w:r>
      <w:r w:rsidR="00F45245">
        <w:rPr>
          <w:rFonts w:eastAsia="Calibri"/>
          <w:sz w:val="28"/>
          <w:szCs w:val="28"/>
        </w:rPr>
        <w:t xml:space="preserve">муниципальную </w:t>
      </w:r>
      <w:r w:rsidRPr="0006299C">
        <w:rPr>
          <w:rFonts w:eastAsia="Calibri"/>
          <w:sz w:val="28"/>
          <w:szCs w:val="28"/>
        </w:rPr>
        <w:t>программу</w:t>
      </w:r>
      <w:proofErr w:type="gramStart"/>
      <w:r w:rsidRPr="0006299C">
        <w:rPr>
          <w:rFonts w:eastAsia="Calibri"/>
          <w:sz w:val="28"/>
          <w:szCs w:val="28"/>
        </w:rPr>
        <w:t xml:space="preserve"> </w:t>
      </w:r>
      <w:r w:rsidR="00F45245">
        <w:rPr>
          <w:rFonts w:eastAsia="Calibri"/>
          <w:sz w:val="28"/>
          <w:szCs w:val="28"/>
        </w:rPr>
        <w:t xml:space="preserve"> </w:t>
      </w:r>
      <w:r w:rsidRPr="0006299C">
        <w:rPr>
          <w:rFonts w:eastAsia="Calibri"/>
          <w:sz w:val="28"/>
          <w:szCs w:val="28"/>
        </w:rPr>
        <w:t xml:space="preserve"> «</w:t>
      </w:r>
      <w:proofErr w:type="gramEnd"/>
      <w:r w:rsidRPr="0006299C">
        <w:rPr>
          <w:rFonts w:eastAsia="Calibri"/>
          <w:sz w:val="28"/>
          <w:szCs w:val="28"/>
        </w:rPr>
        <w:t xml:space="preserve">Благоустройство территории </w:t>
      </w:r>
      <w:r w:rsidR="00F45245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F45245">
        <w:rPr>
          <w:rFonts w:eastAsia="Calibri"/>
          <w:sz w:val="28"/>
          <w:szCs w:val="28"/>
        </w:rPr>
        <w:t>Ковардицкое</w:t>
      </w:r>
      <w:proofErr w:type="spellEnd"/>
      <w:r w:rsidR="00F45245" w:rsidRPr="0006299C">
        <w:rPr>
          <w:rFonts w:eastAsia="Calibri"/>
          <w:sz w:val="28"/>
          <w:szCs w:val="28"/>
        </w:rPr>
        <w:t xml:space="preserve"> </w:t>
      </w:r>
      <w:r w:rsidRPr="0006299C">
        <w:rPr>
          <w:rFonts w:eastAsia="Calibri"/>
          <w:sz w:val="28"/>
          <w:szCs w:val="28"/>
        </w:rPr>
        <w:t>на 2018 – 2022 годы»</w:t>
      </w:r>
    </w:p>
    <w:bookmarkEnd w:id="4"/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776B4E" w:rsidRDefault="003152B9" w:rsidP="00776B4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81C75">
        <w:rPr>
          <w:rFonts w:eastAsia="Calibri"/>
          <w:sz w:val="28"/>
          <w:szCs w:val="28"/>
        </w:rPr>
        <w:t xml:space="preserve">Настоящий </w:t>
      </w:r>
      <w:r w:rsidRPr="0006299C">
        <w:rPr>
          <w:rFonts w:eastAsia="Calibri"/>
          <w:sz w:val="28"/>
          <w:szCs w:val="28"/>
        </w:rPr>
        <w:t xml:space="preserve">Порядок предоставления, рассмотрения и оценки предложений граждан, организаций о включении наиболее посещаемой муниципальной территории общего пользования </w:t>
      </w:r>
      <w:r w:rsidR="00776B4E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776B4E">
        <w:rPr>
          <w:rFonts w:eastAsia="Calibri"/>
          <w:sz w:val="28"/>
          <w:szCs w:val="28"/>
        </w:rPr>
        <w:t>Ковардицкое</w:t>
      </w:r>
      <w:proofErr w:type="spellEnd"/>
      <w:r w:rsidR="00776B4E" w:rsidRPr="0006299C">
        <w:rPr>
          <w:rFonts w:eastAsia="Calibri"/>
          <w:sz w:val="28"/>
          <w:szCs w:val="28"/>
        </w:rPr>
        <w:t xml:space="preserve"> </w:t>
      </w:r>
      <w:proofErr w:type="gramStart"/>
      <w:r w:rsidRPr="0006299C">
        <w:rPr>
          <w:rFonts w:eastAsia="Calibri"/>
          <w:sz w:val="28"/>
          <w:szCs w:val="28"/>
        </w:rPr>
        <w:t xml:space="preserve">в </w:t>
      </w:r>
      <w:r w:rsidR="00776B4E" w:rsidRPr="0006299C">
        <w:rPr>
          <w:rFonts w:eastAsia="Calibri"/>
          <w:sz w:val="28"/>
          <w:szCs w:val="28"/>
        </w:rPr>
        <w:t xml:space="preserve"> </w:t>
      </w:r>
      <w:r w:rsidR="00776B4E">
        <w:rPr>
          <w:rFonts w:eastAsia="Calibri"/>
          <w:sz w:val="28"/>
          <w:szCs w:val="28"/>
        </w:rPr>
        <w:t>муниципальную</w:t>
      </w:r>
      <w:proofErr w:type="gramEnd"/>
      <w:r w:rsidR="00776B4E">
        <w:rPr>
          <w:rFonts w:eastAsia="Calibri"/>
          <w:sz w:val="28"/>
          <w:szCs w:val="28"/>
        </w:rPr>
        <w:t xml:space="preserve"> </w:t>
      </w:r>
      <w:r w:rsidR="00776B4E" w:rsidRPr="0006299C">
        <w:rPr>
          <w:rFonts w:eastAsia="Calibri"/>
          <w:sz w:val="28"/>
          <w:szCs w:val="28"/>
        </w:rPr>
        <w:t xml:space="preserve">программу </w:t>
      </w:r>
      <w:r w:rsidR="00776B4E">
        <w:rPr>
          <w:rFonts w:eastAsia="Calibri"/>
          <w:sz w:val="28"/>
          <w:szCs w:val="28"/>
        </w:rPr>
        <w:t xml:space="preserve"> </w:t>
      </w:r>
      <w:r w:rsidR="00776B4E" w:rsidRPr="0006299C">
        <w:rPr>
          <w:rFonts w:eastAsia="Calibri"/>
          <w:sz w:val="28"/>
          <w:szCs w:val="28"/>
        </w:rPr>
        <w:t xml:space="preserve"> «Благоустройство территории </w:t>
      </w:r>
      <w:r w:rsidR="00776B4E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776B4E">
        <w:rPr>
          <w:rFonts w:eastAsia="Calibri"/>
          <w:sz w:val="28"/>
          <w:szCs w:val="28"/>
        </w:rPr>
        <w:t>Ковардицкое</w:t>
      </w:r>
      <w:proofErr w:type="spellEnd"/>
      <w:r w:rsidR="00776B4E" w:rsidRPr="0006299C">
        <w:rPr>
          <w:rFonts w:eastAsia="Calibri"/>
          <w:sz w:val="28"/>
          <w:szCs w:val="28"/>
        </w:rPr>
        <w:t xml:space="preserve"> на 2018 – 2022 годы»</w:t>
      </w:r>
    </w:p>
    <w:p w:rsidR="003152B9" w:rsidRPr="00381C75" w:rsidRDefault="00776B4E" w:rsidP="00776B4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381C75">
        <w:rPr>
          <w:rFonts w:eastAsia="Calibri"/>
          <w:sz w:val="28"/>
          <w:szCs w:val="28"/>
        </w:rPr>
        <w:t xml:space="preserve"> </w:t>
      </w:r>
      <w:r w:rsidR="003152B9" w:rsidRPr="00381C75">
        <w:rPr>
          <w:rFonts w:eastAsia="Calibri"/>
          <w:sz w:val="28"/>
          <w:szCs w:val="28"/>
        </w:rPr>
        <w:t>(далее – Порядок включения общественной территории, программ</w:t>
      </w:r>
      <w:r w:rsidR="003152B9">
        <w:rPr>
          <w:rFonts w:eastAsia="Calibri"/>
          <w:sz w:val="28"/>
          <w:szCs w:val="28"/>
        </w:rPr>
        <w:t>а</w:t>
      </w:r>
      <w:r w:rsidR="003152B9" w:rsidRPr="00381C75">
        <w:rPr>
          <w:rFonts w:eastAsia="Calibri"/>
          <w:sz w:val="28"/>
          <w:szCs w:val="28"/>
        </w:rPr>
        <w:t>) разработан в целях формирования программ</w:t>
      </w:r>
      <w:r w:rsidR="003152B9">
        <w:rPr>
          <w:rFonts w:eastAsia="Calibri"/>
          <w:sz w:val="28"/>
          <w:szCs w:val="28"/>
        </w:rPr>
        <w:t>ы</w:t>
      </w:r>
      <w:r w:rsidR="003152B9" w:rsidRPr="00381C75">
        <w:rPr>
          <w:rFonts w:eastAsia="Calibri"/>
          <w:sz w:val="28"/>
          <w:szCs w:val="28"/>
        </w:rPr>
        <w:t xml:space="preserve"> и определяет последовательность действий и сроки представления, рассмотрения и оценки предложений граждан, организаций, учреждений о включении в программ</w:t>
      </w:r>
      <w:r w:rsidR="003152B9">
        <w:rPr>
          <w:rFonts w:eastAsia="Calibri"/>
          <w:sz w:val="28"/>
          <w:szCs w:val="28"/>
        </w:rPr>
        <w:t>у</w:t>
      </w:r>
      <w:r w:rsidR="003152B9" w:rsidRPr="00381C75">
        <w:rPr>
          <w:rFonts w:eastAsia="Calibri"/>
          <w:sz w:val="28"/>
          <w:szCs w:val="28"/>
        </w:rPr>
        <w:t xml:space="preserve"> наиболее посещаемой муниципальной территории общего пользования </w:t>
      </w:r>
      <w:r w:rsidR="002C427A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2C427A">
        <w:rPr>
          <w:rFonts w:eastAsia="Calibri"/>
          <w:sz w:val="28"/>
          <w:szCs w:val="28"/>
        </w:rPr>
        <w:t>Ковардицкое</w:t>
      </w:r>
      <w:proofErr w:type="spellEnd"/>
      <w:r w:rsidR="002C427A" w:rsidRPr="0006299C">
        <w:rPr>
          <w:rFonts w:eastAsia="Calibri"/>
          <w:sz w:val="28"/>
          <w:szCs w:val="28"/>
        </w:rPr>
        <w:t xml:space="preserve"> </w:t>
      </w:r>
      <w:r w:rsidR="003152B9" w:rsidRPr="00381C75">
        <w:rPr>
          <w:rFonts w:eastAsia="Calibri"/>
          <w:sz w:val="28"/>
          <w:szCs w:val="28"/>
        </w:rPr>
        <w:t>(далее – общественная территория</w:t>
      </w:r>
      <w:r w:rsidR="003152B9">
        <w:rPr>
          <w:rFonts w:eastAsia="Calibri"/>
          <w:sz w:val="28"/>
          <w:szCs w:val="28"/>
        </w:rPr>
        <w:t>)</w:t>
      </w:r>
      <w:r w:rsidR="003152B9" w:rsidRPr="00381C75">
        <w:rPr>
          <w:rFonts w:eastAsia="Calibri"/>
          <w:sz w:val="28"/>
          <w:szCs w:val="28"/>
        </w:rPr>
        <w:t>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2. В целях реализации настоящего Порядка включения общественной территории в программу под </w:t>
      </w:r>
      <w:r>
        <w:rPr>
          <w:rFonts w:eastAsia="Calibri"/>
          <w:sz w:val="28"/>
          <w:szCs w:val="28"/>
        </w:rPr>
        <w:t>о</w:t>
      </w:r>
      <w:r w:rsidRPr="0006299C">
        <w:rPr>
          <w:rFonts w:eastAsia="Calibri"/>
          <w:sz w:val="28"/>
          <w:szCs w:val="28"/>
        </w:rPr>
        <w:t>бщественн</w:t>
      </w:r>
      <w:r>
        <w:rPr>
          <w:rFonts w:eastAsia="Calibri"/>
          <w:sz w:val="28"/>
          <w:szCs w:val="28"/>
        </w:rPr>
        <w:t>ой</w:t>
      </w:r>
      <w:r w:rsidRPr="0006299C">
        <w:rPr>
          <w:rFonts w:eastAsia="Calibri"/>
          <w:sz w:val="28"/>
          <w:szCs w:val="28"/>
        </w:rPr>
        <w:t xml:space="preserve"> территори</w:t>
      </w:r>
      <w:r>
        <w:rPr>
          <w:rFonts w:eastAsia="Calibri"/>
          <w:sz w:val="28"/>
          <w:szCs w:val="28"/>
        </w:rPr>
        <w:t>ей понимается</w:t>
      </w:r>
      <w:r w:rsidRPr="0006299C">
        <w:rPr>
          <w:rFonts w:eastAsia="Calibri"/>
          <w:sz w:val="28"/>
          <w:szCs w:val="28"/>
        </w:rPr>
        <w:t xml:space="preserve">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</w:t>
      </w:r>
      <w:r>
        <w:rPr>
          <w:rFonts w:eastAsia="Calibri"/>
          <w:sz w:val="28"/>
          <w:szCs w:val="28"/>
        </w:rPr>
        <w:t>я общения, отдыха, занятия спор</w:t>
      </w:r>
      <w:r w:rsidRPr="0006299C">
        <w:rPr>
          <w:rFonts w:eastAsia="Calibri"/>
          <w:sz w:val="28"/>
          <w:szCs w:val="28"/>
        </w:rPr>
        <w:t>том и т.п.).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3. Предложение о включении в программу общественной территории вправе подавать граждане и организации (далее – заявители) в соответствии с настоящим Порядком.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4. Предложение о включении в программу общественной территории подается в виде заявки в двух экземплярах по форме согласно приложению к настоящему Порядку включения общественной территории в программу.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5. Предложение о включении общественной территории в программу должно отвечать следующим критериям: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5.1. Наиболее посещаемая территория.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5.2. Соответствия территории градостроительной документации в части ее функционального зонирования.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55A5C">
        <w:rPr>
          <w:rFonts w:eastAsia="Calibri"/>
          <w:sz w:val="28"/>
          <w:szCs w:val="28"/>
        </w:rPr>
        <w:t>5.3. Возможность реализации проекта в полном объеме в 2018 - 2022 годах.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6. Заявитель в заявке вправе указать: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6.1. Предложение о благоустройстве общественной территории с указанием местоположения, перечня работ, предлагаемых к выполнению на общественной территории.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lastRenderedPageBreak/>
        <w:t>6.2. Предложения по размещению на общественной территории видов оборудования, малых архитектурных форм, иных некапитальных объектов.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6.3. Предложения по организации различных по функциональному назначению зон на общественной территории, предлагаемой к благоустройству.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6.4. Предложения по стилевому решению, в том числе по типам озеленения общественной территории.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6.5. Проблемы, на решение которых направлены мероприятия по благоустройству общественной территории.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7. К заявке заявитель вправе приложить эскизный проект благоустройства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 и т.д.). </w:t>
      </w:r>
    </w:p>
    <w:p w:rsidR="00B7467F" w:rsidRPr="00240A0D" w:rsidRDefault="003152B9" w:rsidP="00B7467F">
      <w:pPr>
        <w:ind w:firstLine="567"/>
        <w:jc w:val="both"/>
        <w:rPr>
          <w:sz w:val="28"/>
          <w:szCs w:val="28"/>
          <w:lang w:eastAsia="en-US"/>
        </w:rPr>
      </w:pPr>
      <w:r w:rsidRPr="00ED199A">
        <w:rPr>
          <w:rFonts w:eastAsia="Calibri"/>
          <w:sz w:val="28"/>
          <w:szCs w:val="28"/>
        </w:rPr>
        <w:t xml:space="preserve">8. Заявка с прилагаемыми к ней документами подается в </w:t>
      </w:r>
      <w:proofErr w:type="spellStart"/>
      <w:r w:rsidRPr="00ED199A">
        <w:rPr>
          <w:rFonts w:eastAsia="Calibri"/>
          <w:sz w:val="28"/>
          <w:szCs w:val="28"/>
        </w:rPr>
        <w:t>администрации</w:t>
      </w:r>
      <w:r w:rsidR="00C26013">
        <w:rPr>
          <w:rFonts w:eastAsia="Calibri"/>
          <w:sz w:val="28"/>
          <w:szCs w:val="28"/>
        </w:rPr>
        <w:t>ю</w:t>
      </w:r>
      <w:proofErr w:type="spellEnd"/>
      <w:r w:rsidR="00C26013">
        <w:rPr>
          <w:rFonts w:eastAsia="Calibri"/>
          <w:sz w:val="28"/>
          <w:szCs w:val="28"/>
        </w:rPr>
        <w:t xml:space="preserve"> </w:t>
      </w:r>
      <w:r w:rsidR="00C26013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C26013">
        <w:rPr>
          <w:rFonts w:eastAsia="Calibri"/>
          <w:sz w:val="28"/>
          <w:szCs w:val="28"/>
        </w:rPr>
        <w:t>Ковардицкое</w:t>
      </w:r>
      <w:proofErr w:type="spellEnd"/>
      <w:r w:rsidR="00C26013" w:rsidRPr="0006299C">
        <w:rPr>
          <w:rFonts w:eastAsia="Calibri"/>
          <w:sz w:val="28"/>
          <w:szCs w:val="28"/>
        </w:rPr>
        <w:t xml:space="preserve"> </w:t>
      </w:r>
      <w:r w:rsidRPr="00ED199A">
        <w:rPr>
          <w:rFonts w:eastAsia="Calibri"/>
          <w:sz w:val="28"/>
          <w:szCs w:val="28"/>
        </w:rPr>
        <w:t xml:space="preserve">по адресу: </w:t>
      </w:r>
      <w:r w:rsidR="00B7467F" w:rsidRPr="00240A0D">
        <w:rPr>
          <w:rFonts w:eastAsia="Calibri"/>
          <w:sz w:val="28"/>
          <w:szCs w:val="28"/>
        </w:rPr>
        <w:t xml:space="preserve">с. </w:t>
      </w:r>
      <w:proofErr w:type="spellStart"/>
      <w:r w:rsidR="00B7467F" w:rsidRPr="00240A0D">
        <w:rPr>
          <w:rFonts w:eastAsia="Calibri"/>
          <w:sz w:val="28"/>
          <w:szCs w:val="28"/>
        </w:rPr>
        <w:t>Ковардицы</w:t>
      </w:r>
      <w:proofErr w:type="spellEnd"/>
      <w:r w:rsidR="00B7467F" w:rsidRPr="00240A0D">
        <w:rPr>
          <w:rFonts w:eastAsia="Calibri"/>
          <w:sz w:val="28"/>
          <w:szCs w:val="28"/>
        </w:rPr>
        <w:t xml:space="preserve">, ул. Дзержинского, д.94а, кабинет № 6 </w:t>
      </w:r>
      <w:r w:rsidR="00B7467F">
        <w:rPr>
          <w:rFonts w:eastAsia="Calibri"/>
          <w:sz w:val="28"/>
          <w:szCs w:val="28"/>
        </w:rPr>
        <w:t>в течении 30 дней с момента опубликования извещения о проведении общественного обсуж</w:t>
      </w:r>
      <w:r w:rsidR="00B7467F" w:rsidRPr="009E66EA">
        <w:rPr>
          <w:rFonts w:eastAsia="Calibri"/>
          <w:sz w:val="28"/>
          <w:szCs w:val="28"/>
        </w:rPr>
        <w:t>дения</w:t>
      </w:r>
      <w:r w:rsidR="00B7467F">
        <w:rPr>
          <w:rFonts w:eastAsia="Calibri"/>
          <w:sz w:val="28"/>
          <w:szCs w:val="28"/>
        </w:rPr>
        <w:t xml:space="preserve"> </w:t>
      </w:r>
      <w:r w:rsidR="00B7467F" w:rsidRPr="00240A0D">
        <w:rPr>
          <w:rFonts w:eastAsia="Calibri"/>
          <w:sz w:val="28"/>
          <w:szCs w:val="28"/>
        </w:rPr>
        <w:t>с понедельника по пятницу с 08:00 ч. до 12:00 ч. и с 13:00 ч. до 17:00 ч.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9. Поступившие заявки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F1E30">
        <w:rPr>
          <w:rFonts w:eastAsia="Calibri"/>
          <w:sz w:val="28"/>
          <w:szCs w:val="28"/>
        </w:rPr>
        <w:t xml:space="preserve">10. </w:t>
      </w:r>
      <w:r w:rsidR="00186B7E">
        <w:rPr>
          <w:rFonts w:eastAsia="Calibri"/>
          <w:sz w:val="28"/>
          <w:szCs w:val="28"/>
        </w:rPr>
        <w:t>А</w:t>
      </w:r>
      <w:r w:rsidRPr="002F1E30">
        <w:rPr>
          <w:rFonts w:eastAsia="Calibri"/>
          <w:sz w:val="28"/>
          <w:szCs w:val="28"/>
        </w:rPr>
        <w:t xml:space="preserve">дминистрации </w:t>
      </w:r>
      <w:r w:rsidR="00186B7E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186B7E">
        <w:rPr>
          <w:rFonts w:eastAsia="Calibri"/>
          <w:sz w:val="28"/>
          <w:szCs w:val="28"/>
        </w:rPr>
        <w:t>Ковардицкое</w:t>
      </w:r>
      <w:proofErr w:type="spellEnd"/>
      <w:r w:rsidRPr="002F1E30">
        <w:rPr>
          <w:rFonts w:eastAsia="Calibri"/>
          <w:sz w:val="28"/>
          <w:szCs w:val="28"/>
        </w:rPr>
        <w:t xml:space="preserve"> не позднее рабочего дня, следующего за днем представления заявки, передает ее в общественную комиссию (далее – комиссия), состав которой утверждается постановлением администрации </w:t>
      </w:r>
      <w:r w:rsidR="00186B7E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186B7E">
        <w:rPr>
          <w:rFonts w:eastAsia="Calibri"/>
          <w:sz w:val="28"/>
          <w:szCs w:val="28"/>
        </w:rPr>
        <w:t>Ковардицкое</w:t>
      </w:r>
      <w:proofErr w:type="spellEnd"/>
      <w:r w:rsidRPr="002F1E30">
        <w:rPr>
          <w:rFonts w:eastAsia="Calibri"/>
          <w:sz w:val="28"/>
          <w:szCs w:val="28"/>
        </w:rPr>
        <w:t>.</w:t>
      </w:r>
    </w:p>
    <w:p w:rsidR="003152B9" w:rsidRPr="002F1E30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 xml:space="preserve">11. Комиссия </w:t>
      </w:r>
      <w:r w:rsidRPr="002F1E30">
        <w:rPr>
          <w:rFonts w:eastAsia="Calibri"/>
          <w:sz w:val="28"/>
          <w:szCs w:val="28"/>
        </w:rPr>
        <w:t>осуществляет рассмотрение и оценку заявок заинтересованных лиц в течении 15 дней на предмет соответствия заявки установленным настоящим Порядком требованиям.</w:t>
      </w:r>
    </w:p>
    <w:p w:rsidR="003152B9" w:rsidRPr="002F1E30" w:rsidRDefault="003152B9" w:rsidP="003152B9">
      <w:pPr>
        <w:ind w:firstLine="567"/>
        <w:jc w:val="both"/>
        <w:rPr>
          <w:sz w:val="28"/>
          <w:szCs w:val="28"/>
        </w:rPr>
      </w:pPr>
      <w:r w:rsidRPr="002F1E30">
        <w:rPr>
          <w:rFonts w:eastAsia="Calibri"/>
          <w:sz w:val="28"/>
          <w:szCs w:val="28"/>
        </w:rPr>
        <w:t xml:space="preserve">12. </w:t>
      </w:r>
      <w:r w:rsidRPr="002F1E30">
        <w:rPr>
          <w:sz w:val="28"/>
          <w:szCs w:val="28"/>
        </w:rPr>
        <w:t>Решения Комиссии принимается большинством не менее двух третей голосов от общего числа голосов присутствующих на заседании членов Комиссии путем открытого голосования.</w:t>
      </w:r>
    </w:p>
    <w:p w:rsidR="003152B9" w:rsidRPr="002F1E30" w:rsidRDefault="003152B9" w:rsidP="003152B9">
      <w:pPr>
        <w:ind w:firstLine="567"/>
        <w:jc w:val="both"/>
        <w:rPr>
          <w:sz w:val="28"/>
          <w:szCs w:val="28"/>
        </w:rPr>
      </w:pPr>
      <w:r w:rsidRPr="002F1E30">
        <w:rPr>
          <w:sz w:val="28"/>
          <w:szCs w:val="28"/>
        </w:rPr>
        <w:t>Заседание Комиссии считается правомочным, если на нем присутствуют не менее половины её членов.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F1E30">
        <w:rPr>
          <w:rFonts w:eastAsia="Calibri"/>
          <w:sz w:val="28"/>
          <w:szCs w:val="28"/>
        </w:rPr>
        <w:t>13. Решение комиссии оформляется протоколом. Протокол подписывается председательствующим комиссии,</w:t>
      </w:r>
      <w:r w:rsidRPr="002F1E30">
        <w:rPr>
          <w:sz w:val="28"/>
          <w:szCs w:val="28"/>
        </w:rPr>
        <w:t xml:space="preserve"> в случае отсутствия председателя Комиссии- заместитель председателя Комиссии, секретарем и членами Комиссии, присутствовавшими на заседании</w:t>
      </w:r>
      <w:r w:rsidRPr="002F1E30">
        <w:rPr>
          <w:rFonts w:eastAsia="Calibri"/>
          <w:sz w:val="28"/>
          <w:szCs w:val="28"/>
        </w:rPr>
        <w:t xml:space="preserve"> и размещается на официальном сайте </w:t>
      </w:r>
      <w:r w:rsidR="00362F2C">
        <w:rPr>
          <w:rFonts w:eastAsia="Calibri"/>
          <w:sz w:val="28"/>
          <w:szCs w:val="28"/>
        </w:rPr>
        <w:t xml:space="preserve">администрации </w:t>
      </w:r>
      <w:r w:rsidR="00362F2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362F2C">
        <w:rPr>
          <w:rFonts w:eastAsia="Calibri"/>
          <w:sz w:val="28"/>
          <w:szCs w:val="28"/>
        </w:rPr>
        <w:t>Ковардицкое</w:t>
      </w:r>
      <w:proofErr w:type="spellEnd"/>
      <w:r w:rsidRPr="002F1E30">
        <w:rPr>
          <w:rFonts w:eastAsia="Calibri"/>
          <w:sz w:val="28"/>
          <w:szCs w:val="28"/>
        </w:rPr>
        <w:t xml:space="preserve"> в срок не позднее 15 дней после проведения заседания комиссии.</w:t>
      </w: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right"/>
      </w:pPr>
      <w:r w:rsidRPr="00ED199A">
        <w:rPr>
          <w:rFonts w:eastAsia="Calibri"/>
          <w:sz w:val="28"/>
          <w:szCs w:val="28"/>
        </w:rPr>
        <w:br w:type="page"/>
      </w:r>
      <w:r w:rsidRPr="00ED199A">
        <w:lastRenderedPageBreak/>
        <w:t xml:space="preserve">Приложение № 1 </w:t>
      </w:r>
    </w:p>
    <w:p w:rsidR="003152B9" w:rsidRPr="00ED199A" w:rsidRDefault="003152B9" w:rsidP="003152B9">
      <w:pPr>
        <w:ind w:firstLine="567"/>
        <w:jc w:val="right"/>
      </w:pPr>
      <w:r w:rsidRPr="00ED199A">
        <w:t>к Порядку включения общественной территории в программу</w:t>
      </w: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F57E5A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 xml:space="preserve">В администрацию 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 xml:space="preserve">муниципального образования </w:t>
      </w:r>
      <w:proofErr w:type="spellStart"/>
      <w:r w:rsidRPr="001C5054">
        <w:rPr>
          <w:sz w:val="28"/>
          <w:szCs w:val="28"/>
        </w:rPr>
        <w:t>Ковардицкое</w:t>
      </w:r>
      <w:proofErr w:type="spellEnd"/>
    </w:p>
    <w:p w:rsidR="00F57E5A" w:rsidRPr="001C5054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>от______________________________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</w:pPr>
      <w:r w:rsidRPr="001C5054">
        <w:t>(указывается фамилия, имя, отчество представителя)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>проживающий(</w:t>
      </w:r>
      <w:proofErr w:type="spellStart"/>
      <w:r w:rsidRPr="001C5054">
        <w:rPr>
          <w:sz w:val="28"/>
          <w:szCs w:val="28"/>
        </w:rPr>
        <w:t>ая</w:t>
      </w:r>
      <w:proofErr w:type="spellEnd"/>
      <w:r w:rsidRPr="001C5054">
        <w:rPr>
          <w:sz w:val="28"/>
          <w:szCs w:val="28"/>
        </w:rPr>
        <w:t>) по адресу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>(имеющий местонахождение - для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>юридических лиц</w:t>
      </w:r>
      <w:proofErr w:type="gramStart"/>
      <w:r w:rsidRPr="001C5054">
        <w:rPr>
          <w:sz w:val="28"/>
          <w:szCs w:val="28"/>
        </w:rPr>
        <w:t>):_</w:t>
      </w:r>
      <w:proofErr w:type="gramEnd"/>
      <w:r w:rsidRPr="001C5054">
        <w:rPr>
          <w:sz w:val="28"/>
          <w:szCs w:val="28"/>
        </w:rPr>
        <w:t>______________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>_______________________________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5054">
        <w:rPr>
          <w:sz w:val="28"/>
          <w:szCs w:val="28"/>
        </w:rPr>
        <w:t>_______________________________</w:t>
      </w:r>
    </w:p>
    <w:p w:rsidR="00F57E5A" w:rsidRPr="001C5054" w:rsidRDefault="00F57E5A" w:rsidP="00F57E5A">
      <w:pPr>
        <w:autoSpaceDE w:val="0"/>
        <w:autoSpaceDN w:val="0"/>
        <w:adjustRightInd w:val="0"/>
        <w:jc w:val="right"/>
      </w:pPr>
      <w:r w:rsidRPr="001C5054">
        <w:t>номер контактного телефона:</w:t>
      </w:r>
    </w:p>
    <w:p w:rsidR="00EC7E2D" w:rsidRDefault="00EC7E2D" w:rsidP="00F57E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E5A" w:rsidRPr="003A04CB" w:rsidRDefault="00F57E5A" w:rsidP="00F57E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4CB">
        <w:rPr>
          <w:b/>
          <w:bCs/>
          <w:sz w:val="28"/>
          <w:szCs w:val="28"/>
        </w:rPr>
        <w:t>ЗАЯВКА</w:t>
      </w:r>
    </w:p>
    <w:p w:rsidR="00F57E5A" w:rsidRPr="00B855E1" w:rsidRDefault="00F57E5A" w:rsidP="00F57E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4CB">
        <w:rPr>
          <w:b/>
          <w:bCs/>
          <w:sz w:val="28"/>
          <w:szCs w:val="28"/>
        </w:rPr>
        <w:t xml:space="preserve">о включении общественной территории в </w:t>
      </w:r>
      <w:r>
        <w:rPr>
          <w:b/>
          <w:bCs/>
          <w:sz w:val="28"/>
          <w:szCs w:val="28"/>
        </w:rPr>
        <w:t xml:space="preserve">муниципальную программу </w:t>
      </w:r>
      <w:r w:rsidRPr="00B855E1">
        <w:rPr>
          <w:b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B855E1">
        <w:rPr>
          <w:b/>
          <w:sz w:val="28"/>
          <w:szCs w:val="28"/>
        </w:rPr>
        <w:t>Ковардицкое</w:t>
      </w:r>
      <w:proofErr w:type="spellEnd"/>
      <w:r w:rsidRPr="00B855E1">
        <w:rPr>
          <w:b/>
          <w:sz w:val="28"/>
          <w:szCs w:val="28"/>
        </w:rPr>
        <w:t xml:space="preserve"> на 2018-2022 годы»   </w:t>
      </w:r>
    </w:p>
    <w:p w:rsidR="00F57E5A" w:rsidRPr="003A04CB" w:rsidRDefault="00F57E5A" w:rsidP="00F57E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E5A" w:rsidRPr="003A04CB" w:rsidRDefault="00F57E5A" w:rsidP="00F57E5A">
      <w:pPr>
        <w:pStyle w:val="a5"/>
        <w:numPr>
          <w:ilvl w:val="0"/>
          <w:numId w:val="3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A04CB">
        <w:rPr>
          <w:sz w:val="28"/>
          <w:szCs w:val="28"/>
        </w:rPr>
        <w:t>Общая характеристика проекта</w:t>
      </w:r>
    </w:p>
    <w:p w:rsidR="00F57E5A" w:rsidRPr="003A04CB" w:rsidRDefault="00F57E5A" w:rsidP="00F57E5A">
      <w:pPr>
        <w:pStyle w:val="a5"/>
        <w:autoSpaceDE w:val="0"/>
        <w:autoSpaceDN w:val="0"/>
        <w:adjustRightInd w:val="0"/>
        <w:ind w:left="1080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  <w:jc w:val="both"/>
            </w:pPr>
            <w:r w:rsidRPr="003A04CB">
              <w:t>Направление реализации проекта</w:t>
            </w: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Наименование проекта, адрес или описание</w:t>
            </w:r>
          </w:p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местоположения</w:t>
            </w: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Проект соответствует нормам безопасности</w:t>
            </w:r>
          </w:p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и законодательству Российской Федерации</w:t>
            </w:r>
          </w:p>
          <w:p w:rsidR="00F57E5A" w:rsidRPr="00342E15" w:rsidRDefault="00F57E5A" w:rsidP="001C5833">
            <w:pPr>
              <w:autoSpaceDE w:val="0"/>
              <w:autoSpaceDN w:val="0"/>
              <w:adjustRightInd w:val="0"/>
            </w:pPr>
            <w:r w:rsidRPr="003A04CB">
              <w:t>(да/нет)</w:t>
            </w: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Площадь, на которой реализуется проект,</w:t>
            </w:r>
          </w:p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3A04CB">
              <w:t>кв.м</w:t>
            </w:r>
            <w:proofErr w:type="spellEnd"/>
            <w:proofErr w:type="gramEnd"/>
          </w:p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Цель и задачи проекта</w:t>
            </w:r>
          </w:p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Инициатор проекта</w:t>
            </w:r>
          </w:p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Заявитель проекта</w:t>
            </w:r>
          </w:p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Целевая группа:</w:t>
            </w:r>
          </w:p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количество человек, заинтересованных в</w:t>
            </w:r>
          </w:p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реализации проекта,</w:t>
            </w:r>
          </w:p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в том числе:</w:t>
            </w:r>
          </w:p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- прямо заинтересованных, человек</w:t>
            </w:r>
          </w:p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E5A" w:rsidTr="001C5833">
        <w:tc>
          <w:tcPr>
            <w:tcW w:w="4955" w:type="dxa"/>
          </w:tcPr>
          <w:p w:rsidR="00F57E5A" w:rsidRPr="003A04CB" w:rsidRDefault="00F57E5A" w:rsidP="001C5833">
            <w:pPr>
              <w:autoSpaceDE w:val="0"/>
              <w:autoSpaceDN w:val="0"/>
              <w:adjustRightInd w:val="0"/>
            </w:pPr>
            <w:r w:rsidRPr="003A04CB">
              <w:t>- косвенно заинтересованных, человек</w:t>
            </w:r>
          </w:p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56" w:type="dxa"/>
          </w:tcPr>
          <w:p w:rsidR="00F57E5A" w:rsidRDefault="00F57E5A" w:rsidP="001C58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F57E5A" w:rsidRDefault="00F57E5A" w:rsidP="00F57E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11EC3" w:rsidRDefault="00E11EC3" w:rsidP="00F57E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7E5A" w:rsidRDefault="00F57E5A" w:rsidP="00F57E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9C1">
        <w:rPr>
          <w:sz w:val="28"/>
          <w:szCs w:val="28"/>
        </w:rPr>
        <w:lastRenderedPageBreak/>
        <w:t>II. Описание проекта (не более 3 страниц)</w:t>
      </w:r>
    </w:p>
    <w:p w:rsidR="00F57E5A" w:rsidRPr="009839C1" w:rsidRDefault="00F57E5A" w:rsidP="00F57E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1. Описание проблемы и обоснование ее актуальности для жителей</w:t>
      </w:r>
      <w:r>
        <w:rPr>
          <w:sz w:val="28"/>
          <w:szCs w:val="28"/>
        </w:rPr>
        <w:t xml:space="preserve"> </w:t>
      </w:r>
      <w:r w:rsidRPr="00A613A1">
        <w:rPr>
          <w:sz w:val="28"/>
          <w:szCs w:val="28"/>
        </w:rPr>
        <w:t>поселения: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характеристика существующей ситуации и описание решаемой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проблемы;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необходимость выполнения проекта;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круг людей, которых касается решаемая проблема;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актуальность решаемой проблемы для поселения, общественная</w:t>
      </w:r>
      <w:r>
        <w:rPr>
          <w:sz w:val="28"/>
          <w:szCs w:val="28"/>
        </w:rPr>
        <w:t xml:space="preserve"> </w:t>
      </w:r>
      <w:r w:rsidRPr="00A613A1">
        <w:rPr>
          <w:sz w:val="28"/>
          <w:szCs w:val="28"/>
        </w:rPr>
        <w:t>значимость.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2. Цели и задачи проекта.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3. Мероприятия по реализации проекта: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конкретные мероприятия (работы), предполагаемые к реализации в ходе</w:t>
      </w:r>
      <w:r>
        <w:rPr>
          <w:sz w:val="28"/>
          <w:szCs w:val="28"/>
        </w:rPr>
        <w:t xml:space="preserve"> </w:t>
      </w:r>
      <w:r w:rsidRPr="00A613A1">
        <w:rPr>
          <w:sz w:val="28"/>
          <w:szCs w:val="28"/>
        </w:rPr>
        <w:t>проекта, в том числе с участием общественности, основные этапы;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способы привлечения населения для реализации проекта (формы и</w:t>
      </w:r>
      <w:r>
        <w:rPr>
          <w:sz w:val="28"/>
          <w:szCs w:val="28"/>
        </w:rPr>
        <w:t xml:space="preserve"> </w:t>
      </w:r>
      <w:r w:rsidRPr="00A613A1">
        <w:rPr>
          <w:sz w:val="28"/>
          <w:szCs w:val="28"/>
        </w:rPr>
        <w:t>методы работы с местным населением);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предполагаемое воздействие на окружающую среду.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4. Ожидаемые результаты проекта: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практические результаты, которые планируется достичь в ходе</w:t>
      </w:r>
      <w:r>
        <w:rPr>
          <w:sz w:val="28"/>
          <w:szCs w:val="28"/>
        </w:rPr>
        <w:t xml:space="preserve"> </w:t>
      </w:r>
      <w:r w:rsidRPr="00A613A1">
        <w:rPr>
          <w:sz w:val="28"/>
          <w:szCs w:val="28"/>
        </w:rPr>
        <w:t>выполнения проекта. Результаты, характеризующие решение заявленной</w:t>
      </w:r>
      <w:r>
        <w:rPr>
          <w:sz w:val="28"/>
          <w:szCs w:val="28"/>
        </w:rPr>
        <w:t xml:space="preserve"> </w:t>
      </w:r>
      <w:r w:rsidRPr="00A613A1">
        <w:rPr>
          <w:sz w:val="28"/>
          <w:szCs w:val="28"/>
        </w:rPr>
        <w:t>проблемы;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- количественные показатели.</w:t>
      </w: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5. Дальнейшее развитие проекта после завершения финансирования</w:t>
      </w:r>
      <w:r>
        <w:rPr>
          <w:sz w:val="28"/>
          <w:szCs w:val="28"/>
        </w:rPr>
        <w:t xml:space="preserve"> </w:t>
      </w:r>
      <w:r w:rsidRPr="00A613A1">
        <w:rPr>
          <w:sz w:val="28"/>
          <w:szCs w:val="28"/>
        </w:rPr>
        <w:t>мероприятий по благоустройству, использование результатов проекта в</w:t>
      </w:r>
    </w:p>
    <w:p w:rsidR="00F57E5A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последующие годы.</w:t>
      </w:r>
    </w:p>
    <w:p w:rsidR="00F57E5A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E5A" w:rsidRPr="00A613A1" w:rsidRDefault="00F57E5A" w:rsidP="00F57E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E5A" w:rsidRPr="00ED199A" w:rsidRDefault="00F57E5A" w:rsidP="00F57E5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t>Заявитель</w:t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  <w:t xml:space="preserve"> ______________</w:t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</w:r>
      <w:r w:rsidRPr="00ED199A">
        <w:rPr>
          <w:rFonts w:eastAsia="Calibri"/>
          <w:sz w:val="28"/>
          <w:szCs w:val="28"/>
        </w:rPr>
        <w:tab/>
        <w:t>/______________/</w:t>
      </w:r>
    </w:p>
    <w:p w:rsidR="00F57E5A" w:rsidRDefault="00F57E5A" w:rsidP="00F57E5A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sz w:val="28"/>
          <w:szCs w:val="28"/>
          <w:vertAlign w:val="superscript"/>
        </w:rPr>
      </w:pPr>
      <w:r w:rsidRPr="00ED199A">
        <w:rPr>
          <w:rFonts w:eastAsia="Calibri"/>
          <w:sz w:val="28"/>
          <w:szCs w:val="28"/>
          <w:vertAlign w:val="superscript"/>
        </w:rPr>
        <w:t xml:space="preserve">(подпись) </w:t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</w:r>
      <w:r w:rsidRPr="00ED199A">
        <w:rPr>
          <w:rFonts w:eastAsia="Calibri"/>
          <w:sz w:val="28"/>
          <w:szCs w:val="28"/>
          <w:vertAlign w:val="superscript"/>
        </w:rPr>
        <w:tab/>
        <w:t>(Ф.И.О.)</w:t>
      </w:r>
    </w:p>
    <w:p w:rsidR="00F0365F" w:rsidRDefault="00F0365F" w:rsidP="00F57E5A">
      <w:pPr>
        <w:autoSpaceDE w:val="0"/>
        <w:autoSpaceDN w:val="0"/>
        <w:adjustRightInd w:val="0"/>
      </w:pPr>
    </w:p>
    <w:sectPr w:rsidR="00F0365F" w:rsidSect="003152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C04"/>
    <w:multiLevelType w:val="multilevel"/>
    <w:tmpl w:val="2900286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99B31B1"/>
    <w:multiLevelType w:val="hybridMultilevel"/>
    <w:tmpl w:val="4B4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C66"/>
    <w:multiLevelType w:val="hybridMultilevel"/>
    <w:tmpl w:val="F4807A54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FCB"/>
    <w:multiLevelType w:val="hybridMultilevel"/>
    <w:tmpl w:val="3F4A850A"/>
    <w:lvl w:ilvl="0" w:tplc="33603E2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C911AA"/>
    <w:multiLevelType w:val="hybridMultilevel"/>
    <w:tmpl w:val="F0DE3644"/>
    <w:lvl w:ilvl="0" w:tplc="8D8CC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881465"/>
    <w:multiLevelType w:val="hybridMultilevel"/>
    <w:tmpl w:val="671AC5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7C92CEB"/>
    <w:multiLevelType w:val="hybridMultilevel"/>
    <w:tmpl w:val="D09219A2"/>
    <w:lvl w:ilvl="0" w:tplc="835E3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8C12D2"/>
    <w:multiLevelType w:val="multilevel"/>
    <w:tmpl w:val="B0C85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03371BA"/>
    <w:multiLevelType w:val="hybridMultilevel"/>
    <w:tmpl w:val="605E5D68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F58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11B4814"/>
    <w:multiLevelType w:val="hybridMultilevel"/>
    <w:tmpl w:val="1C1488D6"/>
    <w:lvl w:ilvl="0" w:tplc="42E26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805B1C"/>
    <w:multiLevelType w:val="hybridMultilevel"/>
    <w:tmpl w:val="15A842C8"/>
    <w:lvl w:ilvl="0" w:tplc="C4FA3A6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D5137F7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2F38DC"/>
    <w:multiLevelType w:val="hybridMultilevel"/>
    <w:tmpl w:val="DFA6630E"/>
    <w:lvl w:ilvl="0" w:tplc="8348E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0484E04"/>
    <w:multiLevelType w:val="hybridMultilevel"/>
    <w:tmpl w:val="66A68976"/>
    <w:lvl w:ilvl="0" w:tplc="E3468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061244"/>
    <w:multiLevelType w:val="multilevel"/>
    <w:tmpl w:val="AD08A99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65A342A"/>
    <w:multiLevelType w:val="hybridMultilevel"/>
    <w:tmpl w:val="B5D66086"/>
    <w:lvl w:ilvl="0" w:tplc="EB70EA5E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F90A0B"/>
    <w:multiLevelType w:val="hybridMultilevel"/>
    <w:tmpl w:val="807A5EC6"/>
    <w:lvl w:ilvl="0" w:tplc="43186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B67ED"/>
    <w:multiLevelType w:val="hybridMultilevel"/>
    <w:tmpl w:val="292CD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76D3740"/>
    <w:multiLevelType w:val="hybridMultilevel"/>
    <w:tmpl w:val="F65A8D68"/>
    <w:lvl w:ilvl="0" w:tplc="EF846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E752A7"/>
    <w:multiLevelType w:val="hybridMultilevel"/>
    <w:tmpl w:val="047C58EC"/>
    <w:lvl w:ilvl="0" w:tplc="0EF0480A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9C77B62"/>
    <w:multiLevelType w:val="hybridMultilevel"/>
    <w:tmpl w:val="FD46EC68"/>
    <w:lvl w:ilvl="0" w:tplc="AFC47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A1692F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54D3"/>
    <w:multiLevelType w:val="hybridMultilevel"/>
    <w:tmpl w:val="AF085F98"/>
    <w:lvl w:ilvl="0" w:tplc="D228C882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C05E33"/>
    <w:multiLevelType w:val="hybridMultilevel"/>
    <w:tmpl w:val="9C68AE0C"/>
    <w:lvl w:ilvl="0" w:tplc="06EC10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9398E"/>
    <w:multiLevelType w:val="hybridMultilevel"/>
    <w:tmpl w:val="A26ED6DC"/>
    <w:lvl w:ilvl="0" w:tplc="35903D5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E77E3E"/>
    <w:multiLevelType w:val="hybridMultilevel"/>
    <w:tmpl w:val="D6867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AF92073"/>
    <w:multiLevelType w:val="hybridMultilevel"/>
    <w:tmpl w:val="1F86BBCE"/>
    <w:lvl w:ilvl="0" w:tplc="178EFE5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6D0C3242"/>
    <w:multiLevelType w:val="hybridMultilevel"/>
    <w:tmpl w:val="8AD0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9B0535"/>
    <w:multiLevelType w:val="hybridMultilevel"/>
    <w:tmpl w:val="5186D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93042"/>
    <w:multiLevelType w:val="hybridMultilevel"/>
    <w:tmpl w:val="4B4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376AE"/>
    <w:multiLevelType w:val="hybridMultilevel"/>
    <w:tmpl w:val="22B6262C"/>
    <w:lvl w:ilvl="0" w:tplc="A2228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CE5DDA"/>
    <w:multiLevelType w:val="hybridMultilevel"/>
    <w:tmpl w:val="835030A2"/>
    <w:lvl w:ilvl="0" w:tplc="F5E03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33"/>
  </w:num>
  <w:num w:numId="4">
    <w:abstractNumId w:val="14"/>
  </w:num>
  <w:num w:numId="5">
    <w:abstractNumId w:val="9"/>
  </w:num>
  <w:num w:numId="6">
    <w:abstractNumId w:val="28"/>
  </w:num>
  <w:num w:numId="7">
    <w:abstractNumId w:val="29"/>
  </w:num>
  <w:num w:numId="8">
    <w:abstractNumId w:val="30"/>
  </w:num>
  <w:num w:numId="9">
    <w:abstractNumId w:val="11"/>
  </w:num>
  <w:num w:numId="10">
    <w:abstractNumId w:val="16"/>
  </w:num>
  <w:num w:numId="11">
    <w:abstractNumId w:val="2"/>
  </w:num>
  <w:num w:numId="12">
    <w:abstractNumId w:val="0"/>
  </w:num>
  <w:num w:numId="13">
    <w:abstractNumId w:val="27"/>
  </w:num>
  <w:num w:numId="14">
    <w:abstractNumId w:val="19"/>
  </w:num>
  <w:num w:numId="15">
    <w:abstractNumId w:val="5"/>
  </w:num>
  <w:num w:numId="16">
    <w:abstractNumId w:val="26"/>
  </w:num>
  <w:num w:numId="17">
    <w:abstractNumId w:val="3"/>
  </w:num>
  <w:num w:numId="18">
    <w:abstractNumId w:val="1"/>
  </w:num>
  <w:num w:numId="19">
    <w:abstractNumId w:val="31"/>
  </w:num>
  <w:num w:numId="20">
    <w:abstractNumId w:val="32"/>
  </w:num>
  <w:num w:numId="21">
    <w:abstractNumId w:val="4"/>
  </w:num>
  <w:num w:numId="22">
    <w:abstractNumId w:val="6"/>
  </w:num>
  <w:num w:numId="23">
    <w:abstractNumId w:val="10"/>
  </w:num>
  <w:num w:numId="24">
    <w:abstractNumId w:val="22"/>
  </w:num>
  <w:num w:numId="25">
    <w:abstractNumId w:val="15"/>
  </w:num>
  <w:num w:numId="26">
    <w:abstractNumId w:val="23"/>
  </w:num>
  <w:num w:numId="27">
    <w:abstractNumId w:val="17"/>
  </w:num>
  <w:num w:numId="28">
    <w:abstractNumId w:val="21"/>
  </w:num>
  <w:num w:numId="29">
    <w:abstractNumId w:val="24"/>
  </w:num>
  <w:num w:numId="30">
    <w:abstractNumId w:val="25"/>
  </w:num>
  <w:num w:numId="31">
    <w:abstractNumId w:val="18"/>
  </w:num>
  <w:num w:numId="32">
    <w:abstractNumId w:val="12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E5"/>
    <w:rsid w:val="000053A8"/>
    <w:rsid w:val="0003373E"/>
    <w:rsid w:val="0004403F"/>
    <w:rsid w:val="00066391"/>
    <w:rsid w:val="000B103F"/>
    <w:rsid w:val="000F4B44"/>
    <w:rsid w:val="00101270"/>
    <w:rsid w:val="00103FBF"/>
    <w:rsid w:val="001373CE"/>
    <w:rsid w:val="001445B8"/>
    <w:rsid w:val="00175B7D"/>
    <w:rsid w:val="00186B7E"/>
    <w:rsid w:val="001A6589"/>
    <w:rsid w:val="001F01D8"/>
    <w:rsid w:val="001F2B60"/>
    <w:rsid w:val="00220A49"/>
    <w:rsid w:val="00224308"/>
    <w:rsid w:val="00241108"/>
    <w:rsid w:val="00245FBD"/>
    <w:rsid w:val="00257A40"/>
    <w:rsid w:val="0029536B"/>
    <w:rsid w:val="002C427A"/>
    <w:rsid w:val="002D2765"/>
    <w:rsid w:val="002E3128"/>
    <w:rsid w:val="002F6249"/>
    <w:rsid w:val="00307D76"/>
    <w:rsid w:val="003152B9"/>
    <w:rsid w:val="003208DA"/>
    <w:rsid w:val="00324847"/>
    <w:rsid w:val="00341BD1"/>
    <w:rsid w:val="00362F2C"/>
    <w:rsid w:val="003832B2"/>
    <w:rsid w:val="003E4581"/>
    <w:rsid w:val="00401A13"/>
    <w:rsid w:val="00404959"/>
    <w:rsid w:val="00422789"/>
    <w:rsid w:val="004331C5"/>
    <w:rsid w:val="0043503E"/>
    <w:rsid w:val="00460C97"/>
    <w:rsid w:val="0047440A"/>
    <w:rsid w:val="004828E9"/>
    <w:rsid w:val="00486650"/>
    <w:rsid w:val="004E7E6F"/>
    <w:rsid w:val="00505F9D"/>
    <w:rsid w:val="005260FE"/>
    <w:rsid w:val="00534C53"/>
    <w:rsid w:val="00570230"/>
    <w:rsid w:val="00573173"/>
    <w:rsid w:val="005C27EC"/>
    <w:rsid w:val="006108DB"/>
    <w:rsid w:val="0064613F"/>
    <w:rsid w:val="00647933"/>
    <w:rsid w:val="0069536A"/>
    <w:rsid w:val="006A0729"/>
    <w:rsid w:val="006A29B5"/>
    <w:rsid w:val="006A2D64"/>
    <w:rsid w:val="006B00AC"/>
    <w:rsid w:val="006C4221"/>
    <w:rsid w:val="006C4235"/>
    <w:rsid w:val="006D6044"/>
    <w:rsid w:val="00720FBF"/>
    <w:rsid w:val="00725833"/>
    <w:rsid w:val="007407FF"/>
    <w:rsid w:val="00754F8A"/>
    <w:rsid w:val="00771C5C"/>
    <w:rsid w:val="00776B4E"/>
    <w:rsid w:val="00787088"/>
    <w:rsid w:val="00790D15"/>
    <w:rsid w:val="007B11FB"/>
    <w:rsid w:val="007C2433"/>
    <w:rsid w:val="007E4471"/>
    <w:rsid w:val="00814963"/>
    <w:rsid w:val="008849C3"/>
    <w:rsid w:val="008F6774"/>
    <w:rsid w:val="009036F6"/>
    <w:rsid w:val="009557F6"/>
    <w:rsid w:val="0096157E"/>
    <w:rsid w:val="0097265B"/>
    <w:rsid w:val="00975A28"/>
    <w:rsid w:val="009807DA"/>
    <w:rsid w:val="009966B3"/>
    <w:rsid w:val="009B505D"/>
    <w:rsid w:val="009C1C3D"/>
    <w:rsid w:val="009E66EA"/>
    <w:rsid w:val="009F6050"/>
    <w:rsid w:val="00A04028"/>
    <w:rsid w:val="00A074BE"/>
    <w:rsid w:val="00A34AE7"/>
    <w:rsid w:val="00A5073E"/>
    <w:rsid w:val="00A54193"/>
    <w:rsid w:val="00A86F66"/>
    <w:rsid w:val="00AB6D1A"/>
    <w:rsid w:val="00AB7E43"/>
    <w:rsid w:val="00AE47AC"/>
    <w:rsid w:val="00AF0655"/>
    <w:rsid w:val="00B452F2"/>
    <w:rsid w:val="00B5066D"/>
    <w:rsid w:val="00B66CBD"/>
    <w:rsid w:val="00B701FB"/>
    <w:rsid w:val="00B71B63"/>
    <w:rsid w:val="00B7467F"/>
    <w:rsid w:val="00B87BBF"/>
    <w:rsid w:val="00BA476B"/>
    <w:rsid w:val="00BC5A77"/>
    <w:rsid w:val="00BD021E"/>
    <w:rsid w:val="00BE1A22"/>
    <w:rsid w:val="00BE5C49"/>
    <w:rsid w:val="00C0731B"/>
    <w:rsid w:val="00C1022E"/>
    <w:rsid w:val="00C26013"/>
    <w:rsid w:val="00C42373"/>
    <w:rsid w:val="00C471A7"/>
    <w:rsid w:val="00C834E8"/>
    <w:rsid w:val="00C94065"/>
    <w:rsid w:val="00CA75FB"/>
    <w:rsid w:val="00CB2B8D"/>
    <w:rsid w:val="00CC0267"/>
    <w:rsid w:val="00CC40E9"/>
    <w:rsid w:val="00CE2E59"/>
    <w:rsid w:val="00CF2BA2"/>
    <w:rsid w:val="00D015EC"/>
    <w:rsid w:val="00D4529C"/>
    <w:rsid w:val="00D777F0"/>
    <w:rsid w:val="00D82342"/>
    <w:rsid w:val="00D86FDB"/>
    <w:rsid w:val="00DC00EB"/>
    <w:rsid w:val="00DC4AE5"/>
    <w:rsid w:val="00DC53B2"/>
    <w:rsid w:val="00E0498A"/>
    <w:rsid w:val="00E11EC3"/>
    <w:rsid w:val="00E27BA9"/>
    <w:rsid w:val="00E33273"/>
    <w:rsid w:val="00E71073"/>
    <w:rsid w:val="00E7275F"/>
    <w:rsid w:val="00E97F97"/>
    <w:rsid w:val="00EA5158"/>
    <w:rsid w:val="00EA5AB0"/>
    <w:rsid w:val="00EC44C2"/>
    <w:rsid w:val="00EC7E2D"/>
    <w:rsid w:val="00EF223C"/>
    <w:rsid w:val="00F004ED"/>
    <w:rsid w:val="00F0365F"/>
    <w:rsid w:val="00F27BFA"/>
    <w:rsid w:val="00F34B1D"/>
    <w:rsid w:val="00F442C0"/>
    <w:rsid w:val="00F45245"/>
    <w:rsid w:val="00F46C84"/>
    <w:rsid w:val="00F471C7"/>
    <w:rsid w:val="00F47BD0"/>
    <w:rsid w:val="00F57E5A"/>
    <w:rsid w:val="00F610E4"/>
    <w:rsid w:val="00FA01B6"/>
    <w:rsid w:val="00FE3C00"/>
    <w:rsid w:val="00FE4FAD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999C"/>
  <w15:chartTrackingRefBased/>
  <w15:docId w15:val="{65DB4A00-2DA7-4A0B-87C8-4BBB062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FDB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D86FDB"/>
    <w:pPr>
      <w:keepNext/>
      <w:jc w:val="center"/>
      <w:outlineLvl w:val="1"/>
    </w:pPr>
    <w:rPr>
      <w:rFonts w:ascii="Journal SansSerif" w:hAnsi="Journal SansSerif"/>
      <w:b/>
      <w:spacing w:val="160"/>
      <w:sz w:val="40"/>
      <w:szCs w:val="20"/>
    </w:rPr>
  </w:style>
  <w:style w:type="paragraph" w:styleId="3">
    <w:name w:val="heading 3"/>
    <w:basedOn w:val="a"/>
    <w:next w:val="a"/>
    <w:link w:val="30"/>
    <w:qFormat/>
    <w:rsid w:val="00D86FDB"/>
    <w:pPr>
      <w:keepNext/>
      <w:ind w:left="34"/>
      <w:outlineLvl w:val="2"/>
    </w:pPr>
    <w:rPr>
      <w:b/>
      <w:noProof/>
      <w:sz w:val="28"/>
      <w:szCs w:val="2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152B9"/>
    <w:pPr>
      <w:spacing w:before="240" w:after="60"/>
      <w:outlineLvl w:val="5"/>
    </w:pPr>
    <w:rPr>
      <w:rFonts w:ascii="Calibri" w:hAnsi="Calibri"/>
      <w:b/>
      <w:bCs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86FDB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customStyle="1" w:styleId="20">
    <w:name w:val="Заголовок 2 Знак"/>
    <w:basedOn w:val="a0"/>
    <w:link w:val="2"/>
    <w:rsid w:val="00D86FDB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6FDB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3">
    <w:name w:val="Balloon Text"/>
    <w:basedOn w:val="a"/>
    <w:link w:val="a4"/>
    <w:unhideWhenUsed/>
    <w:rsid w:val="00245F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45F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2342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720F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3152B9"/>
    <w:rPr>
      <w:rFonts w:ascii="Calibri" w:eastAsia="Times New Roman" w:hAnsi="Calibri" w:cs="Times New Roman"/>
      <w:b/>
      <w:bCs/>
      <w:noProof/>
    </w:rPr>
  </w:style>
  <w:style w:type="paragraph" w:customStyle="1" w:styleId="Normal">
    <w:name w:val="Normal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152B9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152B9"/>
    <w:rPr>
      <w:rFonts w:ascii="Times New Roman" w:eastAsia="Times New Roman" w:hAnsi="Times New Roman" w:cs="Times New Roman"/>
      <w:noProof/>
      <w:sz w:val="20"/>
      <w:szCs w:val="20"/>
    </w:rPr>
  </w:style>
  <w:style w:type="character" w:styleId="a8">
    <w:name w:val="page number"/>
    <w:basedOn w:val="a0"/>
    <w:rsid w:val="003152B9"/>
  </w:style>
  <w:style w:type="paragraph" w:styleId="a9">
    <w:name w:val="footer"/>
    <w:basedOn w:val="a"/>
    <w:link w:val="aa"/>
    <w:rsid w:val="003152B9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a">
    <w:name w:val="Нижний колонтитул Знак"/>
    <w:basedOn w:val="a0"/>
    <w:link w:val="a9"/>
    <w:rsid w:val="003152B9"/>
    <w:rPr>
      <w:rFonts w:ascii="Times New Roman" w:eastAsia="Times New Roman" w:hAnsi="Times New Roman" w:cs="Times New Roman"/>
      <w:noProof/>
      <w:sz w:val="20"/>
      <w:szCs w:val="20"/>
    </w:rPr>
  </w:style>
  <w:style w:type="paragraph" w:styleId="ab">
    <w:name w:val="Body Text"/>
    <w:basedOn w:val="a"/>
    <w:link w:val="ac"/>
    <w:rsid w:val="003152B9"/>
    <w:pPr>
      <w:tabs>
        <w:tab w:val="left" w:pos="-1985"/>
      </w:tabs>
      <w:spacing w:before="120"/>
      <w:jc w:val="both"/>
    </w:pPr>
    <w:rPr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3152B9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3152B9"/>
    <w:pPr>
      <w:spacing w:before="120"/>
      <w:ind w:firstLine="567"/>
      <w:jc w:val="both"/>
    </w:pPr>
    <w:rPr>
      <w:sz w:val="28"/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3152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152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15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3152B9"/>
    <w:rPr>
      <w:b/>
      <w:bCs/>
      <w:sz w:val="22"/>
    </w:rPr>
  </w:style>
  <w:style w:type="character" w:customStyle="1" w:styleId="ConsPlusNormal0">
    <w:name w:val="ConsPlusNormal Знак"/>
    <w:link w:val="ConsPlusNormal"/>
    <w:locked/>
    <w:rsid w:val="003152B9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3152B9"/>
    <w:rPr>
      <w:color w:val="0000FF"/>
      <w:u w:val="single"/>
    </w:rPr>
  </w:style>
  <w:style w:type="paragraph" w:customStyle="1" w:styleId="af1">
    <w:name w:val="Îáû÷íûé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2">
    <w:name w:val="Table Grid"/>
    <w:basedOn w:val="a1"/>
    <w:uiPriority w:val="39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152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4036682DBF873F24C187B4F71F0F1A1EFAA4C89A97270A39DC568EE74EC86991F42162C87801C5a6s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4036682DBF873F24C187B4F71F0F1A1EFBA7CD9292270A39DC568EE74EC86991F42162CEa7s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500F-671E-4F1B-9E9A-A4FD0539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20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140</cp:revision>
  <cp:lastPrinted>2018-02-15T07:56:00Z</cp:lastPrinted>
  <dcterms:created xsi:type="dcterms:W3CDTF">2017-08-31T07:03:00Z</dcterms:created>
  <dcterms:modified xsi:type="dcterms:W3CDTF">2018-02-15T08:32:00Z</dcterms:modified>
</cp:coreProperties>
</file>