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FB" w:rsidRDefault="007C29FF" w:rsidP="007C29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29FF">
        <w:rPr>
          <w:rFonts w:ascii="Times New Roman" w:hAnsi="Times New Roman" w:cs="Times New Roman"/>
          <w:b/>
          <w:i/>
          <w:sz w:val="32"/>
          <w:szCs w:val="32"/>
        </w:rPr>
        <w:t>«Горячая линия» по вопросам незаконной миграции.</w:t>
      </w:r>
    </w:p>
    <w:p w:rsidR="007C29FF" w:rsidRPr="007C29FF" w:rsidRDefault="007C29FF" w:rsidP="007C29FF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Городской прокуратурой в настоящее время проводится работа по пресечению на поднадзорной территории фактов незаконного проживания и пр</w:t>
      </w:r>
      <w:r w:rsidR="00A54154">
        <w:rPr>
          <w:rFonts w:ascii="Times New Roman" w:hAnsi="Times New Roman" w:cs="Times New Roman"/>
          <w:sz w:val="28"/>
          <w:szCs w:val="32"/>
        </w:rPr>
        <w:t xml:space="preserve">ебывания иностранных граждан, в </w:t>
      </w:r>
      <w:proofErr w:type="gramStart"/>
      <w:r>
        <w:rPr>
          <w:rFonts w:ascii="Times New Roman" w:hAnsi="Times New Roman" w:cs="Times New Roman"/>
          <w:sz w:val="28"/>
          <w:szCs w:val="32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с чем необходимо разместить на официальном сайте администрации поселения информацию следующего содержания: «В Муромской городской прокуратуре с 21.04.2017 работает «</w:t>
      </w:r>
      <w:r w:rsidR="00A54154">
        <w:rPr>
          <w:rFonts w:ascii="Times New Roman" w:hAnsi="Times New Roman" w:cs="Times New Roman"/>
          <w:sz w:val="28"/>
          <w:szCs w:val="32"/>
        </w:rPr>
        <w:t>Горячая линия</w:t>
      </w:r>
      <w:r>
        <w:rPr>
          <w:rFonts w:ascii="Times New Roman" w:hAnsi="Times New Roman" w:cs="Times New Roman"/>
          <w:sz w:val="28"/>
          <w:szCs w:val="32"/>
        </w:rPr>
        <w:t>»</w:t>
      </w:r>
      <w:r w:rsidR="00A54154">
        <w:rPr>
          <w:rFonts w:ascii="Times New Roman" w:hAnsi="Times New Roman" w:cs="Times New Roman"/>
          <w:sz w:val="28"/>
          <w:szCs w:val="32"/>
        </w:rPr>
        <w:t xml:space="preserve"> по вопросам незаконной миграции. О фактах нелегального пребывания иностранных граждан и «Резиновых квартирах» вы можете сообщить по телефонам 3-18-29 и 2-67-87».</w:t>
      </w:r>
      <w:bookmarkStart w:id="0" w:name="_GoBack"/>
      <w:bookmarkEnd w:id="0"/>
    </w:p>
    <w:sectPr w:rsidR="007C29FF" w:rsidRPr="007C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11"/>
    <w:rsid w:val="007C29FF"/>
    <w:rsid w:val="009F24FB"/>
    <w:rsid w:val="00A54154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2017-05-02T06:14:00Z</dcterms:created>
  <dcterms:modified xsi:type="dcterms:W3CDTF">2017-05-02T06:38:00Z</dcterms:modified>
</cp:coreProperties>
</file>