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19" w:rsidRDefault="00327719" w:rsidP="0032771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61AF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61AF"/>
          <w:kern w:val="36"/>
          <w:sz w:val="36"/>
          <w:szCs w:val="36"/>
          <w:lang w:eastAsia="ru-RU"/>
        </w:rPr>
        <w:t>Информационный материал Росстата</w:t>
      </w:r>
    </w:p>
    <w:p w:rsidR="00327719" w:rsidRDefault="00327719" w:rsidP="0032771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61AF"/>
          <w:kern w:val="36"/>
          <w:sz w:val="36"/>
          <w:szCs w:val="36"/>
          <w:lang w:eastAsia="ru-RU"/>
        </w:rPr>
      </w:pPr>
      <w:r>
        <w:rPr>
          <w:noProof/>
          <w:shd w:val="clear" w:color="auto" w:fill="FAFAFA"/>
          <w:lang w:eastAsia="ru-RU"/>
        </w:rPr>
        <w:drawing>
          <wp:inline distT="0" distB="0" distL="0" distR="0" wp14:anchorId="1B0276E0" wp14:editId="48973E6D">
            <wp:extent cx="1428750" cy="1428750"/>
            <wp:effectExtent l="0" t="0" r="0" b="0"/>
            <wp:docPr id="2" name="Рисунок 2" descr="Фото профиля ppn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профиля ppn_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AE" w:rsidRPr="00327719" w:rsidRDefault="003C1CAE" w:rsidP="003C1CA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61AF"/>
          <w:kern w:val="36"/>
          <w:sz w:val="32"/>
          <w:szCs w:val="32"/>
          <w:lang w:eastAsia="ru-RU"/>
        </w:rPr>
      </w:pPr>
      <w:r w:rsidRPr="00327719">
        <w:rPr>
          <w:rFonts w:ascii="Arial" w:eastAsia="Times New Roman" w:hAnsi="Arial" w:cs="Arial"/>
          <w:color w:val="0061AF"/>
          <w:kern w:val="36"/>
          <w:sz w:val="32"/>
          <w:szCs w:val="32"/>
          <w:lang w:eastAsia="ru-RU"/>
        </w:rPr>
        <w:t>Росстат приглашает юных художников нарисовать Пробную перепись населения</w:t>
      </w:r>
    </w:p>
    <w:p w:rsidR="003C1CAE" w:rsidRDefault="003C1CAE" w:rsidP="003C1C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</w:pPr>
      <w:r w:rsidRPr="00327719">
        <w:rPr>
          <w:rFonts w:ascii="inherit" w:eastAsia="Times New Roman" w:hAnsi="inherit" w:cs="Arial"/>
          <w:b/>
          <w:color w:val="0070C0"/>
          <w:sz w:val="24"/>
          <w:szCs w:val="24"/>
          <w:lang w:eastAsia="ru-RU"/>
        </w:rPr>
        <w:t>06.09.2018</w:t>
      </w:r>
    </w:p>
    <w:p w:rsidR="003C1CAE" w:rsidRPr="003C1CAE" w:rsidRDefault="003C1CAE" w:rsidP="003C1C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b/>
          <w:bCs/>
          <w:color w:val="464340"/>
          <w:sz w:val="24"/>
          <w:szCs w:val="24"/>
          <w:lang w:eastAsia="ru-RU"/>
        </w:rPr>
      </w:pPr>
      <w:bookmarkStart w:id="0" w:name="_GoBack"/>
      <w:bookmarkEnd w:id="0"/>
      <w:r w:rsidRPr="003C1CAE">
        <w:rPr>
          <w:rFonts w:ascii="inherit" w:eastAsia="Times New Roman" w:hAnsi="inherit" w:cs="Arial"/>
          <w:b/>
          <w:bCs/>
          <w:color w:val="464340"/>
          <w:sz w:val="24"/>
          <w:szCs w:val="24"/>
          <w:lang w:eastAsia="ru-RU"/>
        </w:rPr>
        <w:t>Росстат объявляет о начале конкурса детского рисунка, посвященного Пробной переписи населения 2018 года (ППН-2018). Победителей ожидают денежные призы.</w:t>
      </w:r>
    </w:p>
    <w:p w:rsidR="003C1CAE" w:rsidRPr="003C1CAE" w:rsidRDefault="003C1CAE" w:rsidP="003C1C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340"/>
          <w:sz w:val="24"/>
          <w:szCs w:val="24"/>
          <w:lang w:eastAsia="ru-RU"/>
        </w:rPr>
      </w:pPr>
      <w:r w:rsidRPr="003C1CAE">
        <w:rPr>
          <w:rFonts w:ascii="Arial" w:eastAsia="Times New Roman" w:hAnsi="Arial" w:cs="Arial"/>
          <w:noProof/>
          <w:color w:val="464340"/>
          <w:sz w:val="24"/>
          <w:szCs w:val="24"/>
          <w:lang w:eastAsia="ru-RU"/>
        </w:rPr>
        <w:drawing>
          <wp:inline distT="0" distB="0" distL="0" distR="0" wp14:anchorId="2B7182BB" wp14:editId="3CB0FAAE">
            <wp:extent cx="5792400" cy="4345200"/>
            <wp:effectExtent l="0" t="0" r="0" b="0"/>
            <wp:docPr id="1" name="Рисунок 1" descr="https://www.ppn2018.ru/upload/iblock/2bd/348rh34fsw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pn2018.ru/upload/iblock/2bd/348rh34fswe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400" cy="43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AE" w:rsidRPr="003C1CAE" w:rsidRDefault="003C1CAE" w:rsidP="003C1C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464340"/>
          <w:sz w:val="24"/>
          <w:szCs w:val="24"/>
          <w:lang w:eastAsia="ru-RU"/>
        </w:rPr>
      </w:pPr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t xml:space="preserve">Все дети любят рисовать и фантазировать, они полны вдохновения и творческой смелости. «Сами начинают руки рисовать, ведь талант не спрятать и не потерять…», - напевает неугомонная Маша из известного мультфильма. Росстат приглашает юных художников принять участие в конкурсе детского рисунка, посвященного Пробной переписи населения 2018 года. Рембрандты, Матиссы, Репины и Моне в возрасте от 7 до 12 лет могут изобразить себя и родных в момент переписи, написать портреты </w:t>
      </w:r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lastRenderedPageBreak/>
        <w:t>переписчиков, нарисовать свои города, поселки или села, различные достопримечательности и живописные виды малой Родины с изображением эмблемы или слогана ППН-2018. Темой для творчества может стать и «перепись на компьютере», ведь впервые в нашей стране желающие смогут принять участие в Пробной переписи населения на портале Gosuslugi.ru.</w:t>
      </w:r>
    </w:p>
    <w:p w:rsidR="003C1CAE" w:rsidRPr="003C1CAE" w:rsidRDefault="003C1CAE" w:rsidP="003C1CAE">
      <w:pPr>
        <w:shd w:val="clear" w:color="auto" w:fill="FFFFFF"/>
        <w:spacing w:beforeAutospacing="1" w:after="0" w:afterAutospacing="1" w:line="240" w:lineRule="auto"/>
        <w:jc w:val="both"/>
        <w:rPr>
          <w:rFonts w:ascii="inherit" w:eastAsia="Times New Roman" w:hAnsi="inherit" w:cs="Arial"/>
          <w:color w:val="464340"/>
          <w:sz w:val="24"/>
          <w:szCs w:val="24"/>
          <w:lang w:eastAsia="ru-RU"/>
        </w:rPr>
      </w:pPr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t>Детские работы на конкурс представляют взрослые – родители, усыновители или опекуны, которым необходимо зарегистрироваться на сайте Пробной переписи населения 2018 (</w:t>
      </w:r>
      <w:hyperlink r:id="rId7" w:history="1">
        <w:r w:rsidRPr="003C1CAE">
          <w:rPr>
            <w:rFonts w:ascii="inherit" w:eastAsia="Times New Roman" w:hAnsi="inherit" w:cs="Arial"/>
            <w:color w:val="0061AF"/>
            <w:sz w:val="24"/>
            <w:szCs w:val="24"/>
            <w:u w:val="single"/>
            <w:lang w:eastAsia="ru-RU"/>
          </w:rPr>
          <w:t>www.ppn2018.ru</w:t>
        </w:r>
      </w:hyperlink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t xml:space="preserve">), указать регион проживания, возраст ребенка, а также представить ссылку на рисунок, выложенный в социальной сети </w:t>
      </w:r>
      <w:proofErr w:type="spellStart"/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t>Instagram</w:t>
      </w:r>
      <w:proofErr w:type="spellEnd"/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t xml:space="preserve"> и отмеченный активной ссылкой @ppn2018.ru и </w:t>
      </w:r>
      <w:proofErr w:type="spellStart"/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t>хэштегом</w:t>
      </w:r>
      <w:proofErr w:type="spellEnd"/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t xml:space="preserve"> #</w:t>
      </w:r>
      <w:proofErr w:type="spellStart"/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t>ярисуюперепись</w:t>
      </w:r>
      <w:proofErr w:type="spellEnd"/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t>. Конкурсные работы принимаются до 29 октября 2018 года.</w:t>
      </w:r>
    </w:p>
    <w:p w:rsidR="003C1CAE" w:rsidRPr="003C1CAE" w:rsidRDefault="003C1CAE" w:rsidP="003C1C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464340"/>
          <w:sz w:val="24"/>
          <w:szCs w:val="24"/>
          <w:lang w:eastAsia="ru-RU"/>
        </w:rPr>
      </w:pPr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t>Чтобы разделить ребят по «весовым категориям» конкурс проводится в двух возрастных группах: между детьми от 7 до 9 лет и от 10 до 12 лет. Победители и призеры будут выбраны жюри на основе результатов голосования на сайте ППН-218. Работа, победившая в возрастной категории от 10 до 12 лет, будет отмечена денежной премией в 60 тысяч рублей. Рисунок, признанный лучшим в возрастной категории от 7 до 9 лет, будет удостоен приза в 40 тысяч рублей, занявший второе место в этой же категории получит 20 тысяч рублей.</w:t>
      </w:r>
    </w:p>
    <w:p w:rsidR="003C1CAE" w:rsidRPr="003C1CAE" w:rsidRDefault="003C1CAE" w:rsidP="003C1C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464340"/>
          <w:sz w:val="24"/>
          <w:szCs w:val="24"/>
          <w:lang w:eastAsia="ru-RU"/>
        </w:rPr>
      </w:pPr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t>Кроме того, победителям и призеру конкурса высылаются дипломы, удостоверяющие присуждение им соответствующей премии.</w:t>
      </w:r>
    </w:p>
    <w:p w:rsidR="003C1CAE" w:rsidRPr="003C1CAE" w:rsidRDefault="003C1CAE" w:rsidP="003C1CAE">
      <w:pPr>
        <w:shd w:val="clear" w:color="auto" w:fill="FFFFFF"/>
        <w:spacing w:beforeAutospacing="1" w:after="0" w:afterAutospacing="1" w:line="240" w:lineRule="auto"/>
        <w:jc w:val="both"/>
        <w:rPr>
          <w:rFonts w:ascii="inherit" w:eastAsia="Times New Roman" w:hAnsi="inherit" w:cs="Arial"/>
          <w:color w:val="464340"/>
          <w:sz w:val="24"/>
          <w:szCs w:val="24"/>
          <w:lang w:eastAsia="ru-RU"/>
        </w:rPr>
      </w:pPr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t>Информация об условиях и правилах проведения Конкурса размещается на официальных страницах ППН-2018 в социальных сетях, а также на </w:t>
      </w:r>
      <w:hyperlink r:id="rId8" w:history="1">
        <w:r w:rsidRPr="003C1CAE">
          <w:rPr>
            <w:rFonts w:ascii="inherit" w:eastAsia="Times New Roman" w:hAnsi="inherit" w:cs="Arial"/>
            <w:color w:val="0061AF"/>
            <w:sz w:val="24"/>
            <w:szCs w:val="24"/>
            <w:u w:val="single"/>
            <w:lang w:eastAsia="ru-RU"/>
          </w:rPr>
          <w:t>официальном сайте Пробной переписи населения 2018 года</w:t>
        </w:r>
      </w:hyperlink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t>.</w:t>
      </w:r>
    </w:p>
    <w:p w:rsidR="003C1CAE" w:rsidRPr="003C1CAE" w:rsidRDefault="003C1CAE" w:rsidP="003C1CAE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464340"/>
          <w:sz w:val="24"/>
          <w:szCs w:val="24"/>
          <w:lang w:eastAsia="ru-RU"/>
        </w:rPr>
      </w:pPr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t>Заинтересовавшиеся могут направлять вопросы на электронную почту </w:t>
      </w:r>
      <w:hyperlink r:id="rId9" w:history="1">
        <w:r w:rsidRPr="003C1CAE">
          <w:rPr>
            <w:rFonts w:ascii="inherit" w:eastAsia="Times New Roman" w:hAnsi="inherit" w:cs="Arial"/>
            <w:color w:val="0061AF"/>
            <w:sz w:val="24"/>
            <w:szCs w:val="24"/>
            <w:u w:val="single"/>
            <w:lang w:eastAsia="ru-RU"/>
          </w:rPr>
          <w:t>risunok@ppn2018.ru</w:t>
        </w:r>
      </w:hyperlink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t>.</w:t>
      </w:r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br/>
      </w:r>
      <w:r w:rsidRPr="003C1CAE">
        <w:rPr>
          <w:rFonts w:ascii="inherit" w:eastAsia="Times New Roman" w:hAnsi="inherit" w:cs="Arial"/>
          <w:color w:val="464340"/>
          <w:sz w:val="24"/>
          <w:szCs w:val="24"/>
          <w:lang w:eastAsia="ru-RU"/>
        </w:rPr>
        <w:br/>
      </w:r>
      <w:hyperlink r:id="rId10" w:history="1">
        <w:r w:rsidRPr="003C1CAE">
          <w:rPr>
            <w:rFonts w:ascii="inherit" w:eastAsia="Times New Roman" w:hAnsi="inherit" w:cs="Arial"/>
            <w:color w:val="0061AF"/>
            <w:sz w:val="24"/>
            <w:szCs w:val="24"/>
            <w:u w:val="single"/>
            <w:lang w:eastAsia="ru-RU"/>
          </w:rPr>
          <w:t>Положение о конкурсе детского рисунка</w:t>
        </w:r>
      </w:hyperlink>
    </w:p>
    <w:p w:rsidR="00D75A31" w:rsidRDefault="00D75A31"/>
    <w:sectPr w:rsidR="00D7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AE"/>
    <w:rsid w:val="00327719"/>
    <w:rsid w:val="003C1CAE"/>
    <w:rsid w:val="00D7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n2018.ru/contest/drawing/thesi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pn2018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ppn2018.ru/contest/drawing/thesi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sunok@ppn201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Солдатова Наталья Михайловна</dc:creator>
  <cp:lastModifiedBy>Солдатова Наталья Михайловна</cp:lastModifiedBy>
  <cp:revision>2</cp:revision>
  <dcterms:created xsi:type="dcterms:W3CDTF">2018-09-07T06:17:00Z</dcterms:created>
  <dcterms:modified xsi:type="dcterms:W3CDTF">2018-09-07T07:45:00Z</dcterms:modified>
</cp:coreProperties>
</file>